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76" w:rsidRDefault="00D31176">
      <w:pPr>
        <w:rPr>
          <w:sz w:val="16"/>
          <w:szCs w:val="16"/>
          <w:lang w:val="en-US"/>
        </w:rPr>
      </w:pPr>
    </w:p>
    <w:p w:rsidR="00C1230A" w:rsidRPr="00C1230A" w:rsidRDefault="00C1230A">
      <w:pPr>
        <w:rPr>
          <w:sz w:val="16"/>
          <w:szCs w:val="16"/>
          <w:lang w:val="en-US"/>
        </w:rPr>
      </w:pPr>
    </w:p>
    <w:tbl>
      <w:tblPr>
        <w:tblpPr w:leftFromText="180" w:rightFromText="180" w:vertAnchor="page" w:horzAnchor="margin" w:tblpX="-428" w:tblpY="436"/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2"/>
        <w:gridCol w:w="3240"/>
        <w:gridCol w:w="3419"/>
        <w:gridCol w:w="2164"/>
      </w:tblGrid>
      <w:tr w:rsidR="00D31176" w:rsidRPr="00192808" w:rsidTr="00D25256">
        <w:trPr>
          <w:trHeight w:val="895"/>
        </w:trPr>
        <w:tc>
          <w:tcPr>
            <w:tcW w:w="1049" w:type="pct"/>
          </w:tcPr>
          <w:p w:rsidR="00D31176" w:rsidRPr="00B54B4B" w:rsidRDefault="00D31176" w:rsidP="00B54B4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C747B">
              <w:rPr>
                <w:b/>
                <w:sz w:val="28"/>
                <w:szCs w:val="28"/>
                <w:lang w:val="uk-UA"/>
              </w:rPr>
              <w:t xml:space="preserve">Рапорт </w:t>
            </w:r>
            <w:proofErr w:type="spellStart"/>
            <w:r w:rsidR="00B54B4B">
              <w:rPr>
                <w:b/>
                <w:sz w:val="28"/>
                <w:szCs w:val="28"/>
              </w:rPr>
              <w:t>спос</w:t>
            </w:r>
            <w:r w:rsidR="00B54B4B">
              <w:rPr>
                <w:b/>
                <w:sz w:val="28"/>
                <w:szCs w:val="28"/>
                <w:lang w:val="uk-UA"/>
              </w:rPr>
              <w:t>терігача</w:t>
            </w:r>
            <w:proofErr w:type="spellEnd"/>
            <w:r w:rsidR="00B54B4B">
              <w:rPr>
                <w:b/>
                <w:sz w:val="28"/>
                <w:szCs w:val="28"/>
                <w:lang w:val="uk-UA"/>
              </w:rPr>
              <w:t xml:space="preserve"> арбітражу</w:t>
            </w:r>
          </w:p>
        </w:tc>
        <w:tc>
          <w:tcPr>
            <w:tcW w:w="1451" w:type="pct"/>
          </w:tcPr>
          <w:p w:rsidR="00D31176" w:rsidRPr="003D5DC9" w:rsidRDefault="00D31176" w:rsidP="00EE4254">
            <w:pPr>
              <w:rPr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43000, м"/>
              </w:smartTagPr>
              <w:r>
                <w:rPr>
                  <w:sz w:val="20"/>
                  <w:szCs w:val="20"/>
                  <w:lang w:val="uk-UA"/>
                </w:rPr>
                <w:t>43000</w:t>
              </w:r>
              <w:r w:rsidRPr="00C15274">
                <w:rPr>
                  <w:sz w:val="20"/>
                  <w:szCs w:val="20"/>
                  <w:lang w:val="uk-UA"/>
                </w:rPr>
                <w:t>,</w:t>
              </w:r>
              <w:r w:rsidRPr="003D5DC9">
                <w:rPr>
                  <w:sz w:val="20"/>
                  <w:szCs w:val="20"/>
                  <w:lang w:val="uk-UA"/>
                </w:rPr>
                <w:t xml:space="preserve"> м</w:t>
              </w:r>
            </w:smartTag>
            <w:r w:rsidRPr="003D5DC9">
              <w:rPr>
                <w:sz w:val="20"/>
                <w:szCs w:val="20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Луцьк</w:t>
            </w:r>
            <w:r w:rsidR="00192808">
              <w:rPr>
                <w:sz w:val="20"/>
                <w:szCs w:val="20"/>
                <w:lang w:val="uk-UA"/>
              </w:rPr>
              <w:t>,</w:t>
            </w:r>
          </w:p>
          <w:p w:rsidR="00D31176" w:rsidRPr="00192808" w:rsidRDefault="00192808" w:rsidP="00EE42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пр. Перемоги, 7А</w:t>
            </w:r>
          </w:p>
          <w:p w:rsidR="00D31176" w:rsidRPr="003D5DC9" w:rsidRDefault="00D31176" w:rsidP="00EE4254">
            <w:pPr>
              <w:rPr>
                <w:sz w:val="20"/>
                <w:szCs w:val="20"/>
                <w:lang w:val="uk-UA"/>
              </w:rPr>
            </w:pPr>
            <w:r w:rsidRPr="003D5DC9">
              <w:rPr>
                <w:sz w:val="20"/>
                <w:szCs w:val="20"/>
                <w:lang w:val="uk-UA"/>
              </w:rPr>
              <w:t>Комітет арбітрів</w:t>
            </w:r>
            <w:r>
              <w:rPr>
                <w:sz w:val="20"/>
                <w:szCs w:val="20"/>
                <w:lang w:val="uk-UA"/>
              </w:rPr>
              <w:t xml:space="preserve"> ФФВ</w:t>
            </w:r>
          </w:p>
          <w:p w:rsidR="00D31176" w:rsidRPr="003D5DC9" w:rsidRDefault="00D31176" w:rsidP="00EE42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тел./факс (0332</w:t>
            </w:r>
            <w:r w:rsidRPr="003D5DC9">
              <w:rPr>
                <w:sz w:val="20"/>
                <w:szCs w:val="20"/>
                <w:lang w:val="uk-UA"/>
              </w:rPr>
              <w:t xml:space="preserve">) </w:t>
            </w:r>
            <w:bookmarkStart w:id="0" w:name="_GoBack"/>
            <w:bookmarkEnd w:id="0"/>
            <w:r w:rsidR="00192808">
              <w:rPr>
                <w:sz w:val="20"/>
                <w:szCs w:val="20"/>
                <w:lang w:val="uk-UA"/>
              </w:rPr>
              <w:t>78-50-74</w:t>
            </w:r>
          </w:p>
          <w:p w:rsidR="00D31176" w:rsidRPr="00524FB2" w:rsidRDefault="00D31176" w:rsidP="00192808">
            <w:pPr>
              <w:rPr>
                <w:lang w:val="uk-UA"/>
              </w:rPr>
            </w:pPr>
            <w:r w:rsidRPr="003D5DC9">
              <w:rPr>
                <w:sz w:val="20"/>
                <w:szCs w:val="20"/>
                <w:lang w:val="en-US"/>
              </w:rPr>
              <w:t>E</w:t>
            </w:r>
            <w:r w:rsidRPr="003D5DC9">
              <w:rPr>
                <w:sz w:val="20"/>
                <w:szCs w:val="20"/>
                <w:lang w:val="uk-UA"/>
              </w:rPr>
              <w:t>-</w:t>
            </w:r>
            <w:r w:rsidRPr="003D5DC9">
              <w:rPr>
                <w:sz w:val="20"/>
                <w:szCs w:val="20"/>
                <w:lang w:val="en-US"/>
              </w:rPr>
              <w:t>mail</w:t>
            </w:r>
            <w:r w:rsidRPr="003D5DC9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="00192808">
              <w:rPr>
                <w:sz w:val="20"/>
                <w:szCs w:val="20"/>
                <w:lang w:val="en-US"/>
              </w:rPr>
              <w:t>ffv</w:t>
            </w:r>
            <w:proofErr w:type="spellEnd"/>
            <w:r w:rsidR="00192808" w:rsidRPr="00192808">
              <w:rPr>
                <w:sz w:val="20"/>
                <w:szCs w:val="20"/>
                <w:lang w:val="uk-UA"/>
              </w:rPr>
              <w:t>.</w:t>
            </w:r>
            <w:r w:rsidR="00192808">
              <w:rPr>
                <w:sz w:val="20"/>
                <w:szCs w:val="20"/>
                <w:lang w:val="en-US"/>
              </w:rPr>
              <w:t>ofis@gmail.com</w:t>
            </w:r>
            <w:r w:rsidRPr="00524FB2">
              <w:rPr>
                <w:lang w:val="uk-UA"/>
              </w:rPr>
              <w:t xml:space="preserve"> </w:t>
            </w:r>
          </w:p>
        </w:tc>
        <w:tc>
          <w:tcPr>
            <w:tcW w:w="1531" w:type="pct"/>
          </w:tcPr>
          <w:p w:rsidR="00D31176" w:rsidRDefault="00D31176" w:rsidP="00EE425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D31176" w:rsidRPr="00524FB2" w:rsidRDefault="00D31176" w:rsidP="00EE4254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Федерація футболу Волині</w:t>
            </w:r>
          </w:p>
        </w:tc>
        <w:tc>
          <w:tcPr>
            <w:tcW w:w="969" w:type="pct"/>
          </w:tcPr>
          <w:p w:rsidR="00D31176" w:rsidRPr="007114E9" w:rsidRDefault="00320EDB" w:rsidP="00EE4254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524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2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603"/>
        <w:gridCol w:w="757"/>
        <w:gridCol w:w="757"/>
        <w:gridCol w:w="1456"/>
        <w:gridCol w:w="289"/>
        <w:gridCol w:w="1095"/>
        <w:gridCol w:w="316"/>
        <w:gridCol w:w="775"/>
        <w:gridCol w:w="499"/>
        <w:gridCol w:w="13"/>
        <w:gridCol w:w="905"/>
        <w:gridCol w:w="1870"/>
        <w:gridCol w:w="963"/>
      </w:tblGrid>
      <w:tr w:rsidR="00D25256" w:rsidRPr="007114E9" w:rsidTr="00D25256">
        <w:trPr>
          <w:trHeight w:val="284"/>
        </w:trPr>
        <w:tc>
          <w:tcPr>
            <w:tcW w:w="671" w:type="pct"/>
            <w:gridSpan w:val="2"/>
          </w:tcPr>
          <w:p w:rsidR="00D25256" w:rsidRPr="00760B58" w:rsidRDefault="00D25256" w:rsidP="005900DB">
            <w:pPr>
              <w:jc w:val="center"/>
              <w:rPr>
                <w:b/>
                <w:lang w:val="uk-UA"/>
              </w:rPr>
            </w:pPr>
            <w:r w:rsidRPr="00760B58">
              <w:rPr>
                <w:b/>
                <w:sz w:val="22"/>
                <w:szCs w:val="22"/>
                <w:lang w:val="uk-UA"/>
              </w:rPr>
              <w:t>Матч № ___</w:t>
            </w:r>
          </w:p>
        </w:tc>
        <w:tc>
          <w:tcPr>
            <w:tcW w:w="676" w:type="pct"/>
            <w:gridSpan w:val="2"/>
            <w:vAlign w:val="center"/>
          </w:tcPr>
          <w:p w:rsidR="00D25256" w:rsidRPr="00760B58" w:rsidRDefault="008258AF" w:rsidP="005900DB">
            <w:pPr>
              <w:rPr>
                <w:b/>
                <w:lang w:val="uk-UA"/>
              </w:rPr>
            </w:pPr>
            <w:r w:rsidRPr="008258AF">
              <w:rPr>
                <w:noProof/>
                <w:sz w:val="22"/>
                <w:szCs w:val="22"/>
              </w:rPr>
              <w:pict>
                <v:rect id="_x0000_s1046" style="position:absolute;margin-left:-2.7pt;margin-top:.95pt;width:10pt;height:9.55pt;z-index:251667968;mso-position-horizontal-relative:text;mso-position-vertical-relative:text"/>
              </w:pict>
            </w:r>
            <w:r w:rsidR="00D25256" w:rsidRPr="00760B58">
              <w:rPr>
                <w:b/>
                <w:sz w:val="22"/>
                <w:szCs w:val="22"/>
                <w:lang w:val="uk-UA"/>
              </w:rPr>
              <w:t xml:space="preserve">    Вища ліга</w:t>
            </w:r>
          </w:p>
        </w:tc>
        <w:tc>
          <w:tcPr>
            <w:tcW w:w="779" w:type="pct"/>
            <w:gridSpan w:val="2"/>
          </w:tcPr>
          <w:p w:rsidR="00D25256" w:rsidRPr="00760B58" w:rsidRDefault="008258AF" w:rsidP="005900DB">
            <w:pPr>
              <w:rPr>
                <w:b/>
                <w:lang w:val="uk-UA"/>
              </w:rPr>
            </w:pPr>
            <w:r w:rsidRPr="008258AF">
              <w:rPr>
                <w:noProof/>
                <w:sz w:val="22"/>
                <w:szCs w:val="22"/>
              </w:rPr>
              <w:pict>
                <v:rect id="_x0000_s1047" style="position:absolute;margin-left:-3.15pt;margin-top:1.7pt;width:10pt;height:9.55pt;z-index:251668992;mso-position-horizontal-relative:text;mso-position-vertical-relative:text"/>
              </w:pict>
            </w:r>
            <w:r w:rsidR="00D25256" w:rsidRPr="00760B58">
              <w:rPr>
                <w:b/>
                <w:sz w:val="22"/>
                <w:szCs w:val="22"/>
                <w:lang w:val="uk-UA"/>
              </w:rPr>
              <w:t xml:space="preserve">     Перша ліга</w:t>
            </w:r>
          </w:p>
        </w:tc>
        <w:tc>
          <w:tcPr>
            <w:tcW w:w="489" w:type="pct"/>
          </w:tcPr>
          <w:p w:rsidR="00D25256" w:rsidRPr="00760B58" w:rsidRDefault="008258AF" w:rsidP="005900DB">
            <w:pPr>
              <w:rPr>
                <w:b/>
                <w:lang w:val="uk-UA"/>
              </w:rPr>
            </w:pPr>
            <w:r w:rsidRPr="008258AF">
              <w:rPr>
                <w:noProof/>
                <w:sz w:val="22"/>
                <w:szCs w:val="22"/>
              </w:rPr>
              <w:pict>
                <v:rect id="_x0000_s1049" style="position:absolute;margin-left:-3.45pt;margin-top:1.4pt;width:10pt;height:9.55pt;z-index:251671040;mso-position-horizontal-relative:text;mso-position-vertical-relative:text"/>
              </w:pict>
            </w:r>
            <w:r w:rsidR="00D25256" w:rsidRPr="00760B58">
              <w:rPr>
                <w:b/>
                <w:sz w:val="22"/>
                <w:szCs w:val="22"/>
                <w:lang w:val="uk-UA"/>
              </w:rPr>
              <w:t xml:space="preserve">    Кубок</w:t>
            </w:r>
          </w:p>
        </w:tc>
        <w:tc>
          <w:tcPr>
            <w:tcW w:w="1120" w:type="pct"/>
            <w:gridSpan w:val="5"/>
            <w:tcBorders>
              <w:bottom w:val="single" w:sz="4" w:space="0" w:color="auto"/>
            </w:tcBorders>
          </w:tcPr>
          <w:p w:rsidR="00D25256" w:rsidRPr="00760B58" w:rsidRDefault="008258AF" w:rsidP="005900DB">
            <w:pPr>
              <w:rPr>
                <w:b/>
                <w:lang w:val="uk-UA"/>
              </w:rPr>
            </w:pPr>
            <w:r w:rsidRPr="008258AF">
              <w:rPr>
                <w:noProof/>
                <w:sz w:val="22"/>
                <w:szCs w:val="22"/>
              </w:rPr>
              <w:pict>
                <v:rect id="_x0000_s1048" style="position:absolute;margin-left:.8pt;margin-top:1.4pt;width:10pt;height:9.55pt;z-index:251670016;mso-position-horizontal-relative:text;mso-position-vertical-relative:text"/>
              </w:pict>
            </w:r>
            <w:r w:rsidR="00D25256" w:rsidRPr="00760B58">
              <w:rPr>
                <w:b/>
                <w:sz w:val="22"/>
                <w:szCs w:val="22"/>
                <w:lang w:val="uk-UA"/>
              </w:rPr>
              <w:t xml:space="preserve">      ДЮФЛ (вища ліга)    </w:t>
            </w:r>
          </w:p>
        </w:tc>
        <w:tc>
          <w:tcPr>
            <w:tcW w:w="1265" w:type="pct"/>
            <w:gridSpan w:val="2"/>
            <w:tcBorders>
              <w:bottom w:val="single" w:sz="4" w:space="0" w:color="auto"/>
            </w:tcBorders>
          </w:tcPr>
          <w:p w:rsidR="00D25256" w:rsidRPr="00760B58" w:rsidRDefault="008258AF" w:rsidP="001632D6">
            <w:pPr>
              <w:rPr>
                <w:b/>
                <w:lang w:val="uk-UA"/>
              </w:rPr>
            </w:pPr>
            <w:r w:rsidRPr="008258AF">
              <w:rPr>
                <w:noProof/>
                <w:sz w:val="22"/>
                <w:szCs w:val="22"/>
              </w:rPr>
              <w:pict>
                <v:rect id="_x0000_s1050" style="position:absolute;margin-left:-2.9pt;margin-top:1.4pt;width:9pt;height:9pt;z-index:251672064;mso-position-horizontal-relative:text;mso-position-vertical-relative:text"/>
              </w:pict>
            </w:r>
            <w:r w:rsidR="00D25256" w:rsidRPr="00760B58">
              <w:rPr>
                <w:b/>
                <w:sz w:val="22"/>
                <w:szCs w:val="22"/>
                <w:lang w:val="uk-UA"/>
              </w:rPr>
              <w:t xml:space="preserve">    ДЮФЛ (перша ліга)</w:t>
            </w:r>
          </w:p>
        </w:tc>
      </w:tr>
      <w:tr w:rsidR="00D25256" w:rsidRPr="000B13E9" w:rsidTr="00760B58">
        <w:trPr>
          <w:trHeight w:val="170"/>
        </w:trPr>
        <w:tc>
          <w:tcPr>
            <w:tcW w:w="402" w:type="pct"/>
            <w:vMerge w:val="restart"/>
            <w:tcBorders>
              <w:right w:val="nil"/>
            </w:tcBorders>
          </w:tcPr>
          <w:p w:rsidR="00D25256" w:rsidRPr="00760B58" w:rsidRDefault="00D25256" w:rsidP="001632D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95" w:type="pct"/>
            <w:gridSpan w:val="4"/>
            <w:tcBorders>
              <w:left w:val="nil"/>
              <w:right w:val="nil"/>
            </w:tcBorders>
          </w:tcPr>
          <w:p w:rsidR="00D25256" w:rsidRDefault="00D25256" w:rsidP="001632D6">
            <w:pPr>
              <w:jc w:val="center"/>
              <w:rPr>
                <w:b/>
                <w:lang w:val="en-US"/>
              </w:rPr>
            </w:pPr>
          </w:p>
          <w:p w:rsidR="00C1230A" w:rsidRPr="00C1230A" w:rsidRDefault="00C1230A" w:rsidP="001632D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0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C1230A" w:rsidRDefault="00D25256" w:rsidP="00D25256">
            <w:pPr>
              <w:rPr>
                <w:b/>
                <w:lang w:val="en-US"/>
              </w:rPr>
            </w:pPr>
            <w:r w:rsidRPr="00760B58">
              <w:rPr>
                <w:b/>
                <w:sz w:val="22"/>
                <w:szCs w:val="22"/>
                <w:lang w:val="uk-UA"/>
              </w:rPr>
              <w:t xml:space="preserve">          </w:t>
            </w:r>
          </w:p>
          <w:p w:rsidR="00D25256" w:rsidRPr="00760B58" w:rsidRDefault="00C1230A" w:rsidP="00D25256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</w:t>
            </w:r>
            <w:r w:rsidR="00D25256" w:rsidRPr="00760B58">
              <w:rPr>
                <w:b/>
                <w:sz w:val="22"/>
                <w:szCs w:val="22"/>
                <w:lang w:val="uk-UA"/>
              </w:rPr>
              <w:t>команди: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25256" w:rsidRPr="00760B58" w:rsidRDefault="00D25256" w:rsidP="00D25256">
            <w:pPr>
              <w:rPr>
                <w:b/>
                <w:lang w:val="uk-UA"/>
              </w:rPr>
            </w:pPr>
          </w:p>
        </w:tc>
        <w:tc>
          <w:tcPr>
            <w:tcW w:w="1239" w:type="pct"/>
            <w:gridSpan w:val="2"/>
            <w:tcBorders>
              <w:left w:val="nil"/>
              <w:right w:val="nil"/>
            </w:tcBorders>
          </w:tcPr>
          <w:p w:rsidR="00D25256" w:rsidRPr="00760B58" w:rsidRDefault="00D25256" w:rsidP="001632D6">
            <w:pPr>
              <w:ind w:left="87"/>
              <w:jc w:val="center"/>
              <w:rPr>
                <w:b/>
                <w:lang w:val="uk-UA"/>
              </w:rPr>
            </w:pPr>
          </w:p>
        </w:tc>
        <w:tc>
          <w:tcPr>
            <w:tcW w:w="430" w:type="pct"/>
            <w:vMerge w:val="restart"/>
            <w:tcBorders>
              <w:left w:val="nil"/>
            </w:tcBorders>
          </w:tcPr>
          <w:p w:rsidR="00D25256" w:rsidRPr="00760B58" w:rsidRDefault="00D25256" w:rsidP="001632D6">
            <w:pPr>
              <w:ind w:left="87"/>
              <w:jc w:val="center"/>
              <w:rPr>
                <w:b/>
                <w:lang w:val="uk-UA"/>
              </w:rPr>
            </w:pPr>
          </w:p>
        </w:tc>
      </w:tr>
      <w:tr w:rsidR="00D25256" w:rsidRPr="000B13E9" w:rsidTr="00760B58">
        <w:trPr>
          <w:trHeight w:val="170"/>
        </w:trPr>
        <w:tc>
          <w:tcPr>
            <w:tcW w:w="402" w:type="pct"/>
            <w:vMerge/>
            <w:tcBorders>
              <w:right w:val="nil"/>
            </w:tcBorders>
          </w:tcPr>
          <w:p w:rsidR="00D25256" w:rsidRPr="000B13E9" w:rsidRDefault="00D25256"/>
        </w:tc>
        <w:tc>
          <w:tcPr>
            <w:tcW w:w="1595" w:type="pct"/>
            <w:gridSpan w:val="4"/>
            <w:tcBorders>
              <w:left w:val="nil"/>
              <w:right w:val="nil"/>
            </w:tcBorders>
          </w:tcPr>
          <w:p w:rsidR="00D25256" w:rsidRDefault="00760B58" w:rsidP="00760B58">
            <w:pPr>
              <w:tabs>
                <w:tab w:val="left" w:pos="930"/>
              </w:tabs>
              <w:rPr>
                <w:lang w:val="en-US"/>
              </w:rPr>
            </w:pPr>
            <w:r w:rsidRPr="00760B58">
              <w:rPr>
                <w:sz w:val="22"/>
                <w:szCs w:val="22"/>
              </w:rPr>
              <w:tab/>
            </w:r>
          </w:p>
          <w:p w:rsidR="00C1230A" w:rsidRPr="00C1230A" w:rsidRDefault="00C1230A" w:rsidP="00760B58">
            <w:pPr>
              <w:tabs>
                <w:tab w:val="left" w:pos="930"/>
              </w:tabs>
              <w:rPr>
                <w:lang w:val="en-US"/>
              </w:rPr>
            </w:pPr>
          </w:p>
        </w:tc>
        <w:tc>
          <w:tcPr>
            <w:tcW w:w="1105" w:type="pct"/>
            <w:gridSpan w:val="4"/>
            <w:vMerge/>
            <w:tcBorders>
              <w:top w:val="nil"/>
              <w:left w:val="nil"/>
              <w:right w:val="nil"/>
            </w:tcBorders>
          </w:tcPr>
          <w:p w:rsidR="00D25256" w:rsidRPr="00760B58" w:rsidRDefault="00D25256"/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25256" w:rsidRPr="00760B58" w:rsidRDefault="00D25256"/>
        </w:tc>
        <w:tc>
          <w:tcPr>
            <w:tcW w:w="1239" w:type="pct"/>
            <w:gridSpan w:val="2"/>
            <w:tcBorders>
              <w:left w:val="nil"/>
              <w:right w:val="nil"/>
            </w:tcBorders>
          </w:tcPr>
          <w:p w:rsidR="00D25256" w:rsidRPr="00760B58" w:rsidRDefault="00D25256"/>
        </w:tc>
        <w:tc>
          <w:tcPr>
            <w:tcW w:w="430" w:type="pct"/>
            <w:vMerge/>
            <w:tcBorders>
              <w:left w:val="nil"/>
            </w:tcBorders>
          </w:tcPr>
          <w:p w:rsidR="00D25256" w:rsidRPr="000B13E9" w:rsidRDefault="00D25256"/>
        </w:tc>
      </w:tr>
      <w:tr w:rsidR="00EE4254" w:rsidRPr="007114E9" w:rsidTr="00D25256">
        <w:trPr>
          <w:trHeight w:val="270"/>
        </w:trPr>
        <w:tc>
          <w:tcPr>
            <w:tcW w:w="1009" w:type="pct"/>
            <w:gridSpan w:val="3"/>
            <w:vAlign w:val="center"/>
          </w:tcPr>
          <w:p w:rsidR="00D31176" w:rsidRPr="00760B58" w:rsidRDefault="00D31176" w:rsidP="00E07147">
            <w:pPr>
              <w:rPr>
                <w:b/>
                <w:lang w:val="uk-UA"/>
              </w:rPr>
            </w:pPr>
            <w:r w:rsidRPr="00760B58">
              <w:rPr>
                <w:b/>
                <w:sz w:val="22"/>
                <w:szCs w:val="22"/>
                <w:lang w:val="uk-UA"/>
              </w:rPr>
              <w:t>Дата:</w:t>
            </w:r>
          </w:p>
        </w:tc>
        <w:tc>
          <w:tcPr>
            <w:tcW w:w="988" w:type="pct"/>
            <w:gridSpan w:val="2"/>
            <w:vAlign w:val="center"/>
          </w:tcPr>
          <w:p w:rsidR="00D31176" w:rsidRPr="00760B58" w:rsidRDefault="00D31176" w:rsidP="007114E9">
            <w:pPr>
              <w:ind w:right="228"/>
              <w:rPr>
                <w:b/>
                <w:lang w:val="uk-UA"/>
              </w:rPr>
            </w:pPr>
            <w:r w:rsidRPr="00760B58">
              <w:rPr>
                <w:b/>
                <w:sz w:val="22"/>
                <w:szCs w:val="22"/>
                <w:lang w:val="uk-UA"/>
              </w:rPr>
              <w:t xml:space="preserve">Результат:   </w:t>
            </w:r>
            <w:r w:rsidR="00192808">
              <w:rPr>
                <w:b/>
                <w:sz w:val="22"/>
                <w:szCs w:val="22"/>
                <w:lang w:val="en-US"/>
              </w:rPr>
              <w:t xml:space="preserve">   </w:t>
            </w:r>
            <w:r w:rsidRPr="00760B58">
              <w:rPr>
                <w:b/>
                <w:sz w:val="22"/>
                <w:szCs w:val="22"/>
                <w:lang w:val="uk-UA"/>
              </w:rPr>
              <w:t xml:space="preserve">  -   </w:t>
            </w:r>
          </w:p>
        </w:tc>
        <w:tc>
          <w:tcPr>
            <w:tcW w:w="759" w:type="pct"/>
            <w:gridSpan w:val="3"/>
            <w:vAlign w:val="center"/>
          </w:tcPr>
          <w:p w:rsidR="00D31176" w:rsidRPr="00760B58" w:rsidRDefault="00D31176" w:rsidP="007E0359">
            <w:pPr>
              <w:ind w:right="228"/>
              <w:rPr>
                <w:b/>
                <w:lang w:val="uk-UA"/>
              </w:rPr>
            </w:pPr>
            <w:r w:rsidRPr="00760B58">
              <w:rPr>
                <w:b/>
                <w:sz w:val="22"/>
                <w:szCs w:val="22"/>
                <w:lang w:val="uk-UA"/>
              </w:rPr>
              <w:t xml:space="preserve">1 тайм:   </w:t>
            </w:r>
            <w:r w:rsidR="00192808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760B58">
              <w:rPr>
                <w:b/>
                <w:sz w:val="22"/>
                <w:szCs w:val="22"/>
                <w:lang w:val="uk-UA"/>
              </w:rPr>
              <w:t xml:space="preserve">  -      </w:t>
            </w:r>
          </w:p>
        </w:tc>
        <w:tc>
          <w:tcPr>
            <w:tcW w:w="569" w:type="pct"/>
            <w:gridSpan w:val="2"/>
            <w:vAlign w:val="center"/>
          </w:tcPr>
          <w:p w:rsidR="00D31176" w:rsidRPr="00760B58" w:rsidRDefault="00D31176" w:rsidP="007E0359">
            <w:pPr>
              <w:ind w:right="228"/>
              <w:rPr>
                <w:b/>
                <w:lang w:val="uk-UA"/>
              </w:rPr>
            </w:pPr>
            <w:r w:rsidRPr="00760B58">
              <w:rPr>
                <w:b/>
                <w:sz w:val="22"/>
                <w:szCs w:val="22"/>
                <w:lang w:val="uk-UA"/>
              </w:rPr>
              <w:t>п/п:     -</w:t>
            </w:r>
          </w:p>
        </w:tc>
        <w:tc>
          <w:tcPr>
            <w:tcW w:w="1675" w:type="pct"/>
            <w:gridSpan w:val="4"/>
            <w:vAlign w:val="center"/>
          </w:tcPr>
          <w:p w:rsidR="00D31176" w:rsidRPr="00760B58" w:rsidRDefault="00D31176" w:rsidP="00E07147">
            <w:pPr>
              <w:rPr>
                <w:b/>
                <w:lang w:val="uk-UA"/>
              </w:rPr>
            </w:pPr>
            <w:r w:rsidRPr="00760B58">
              <w:rPr>
                <w:b/>
                <w:sz w:val="22"/>
                <w:szCs w:val="22"/>
                <w:lang w:val="uk-UA"/>
              </w:rPr>
              <w:t>Стадіон:</w:t>
            </w:r>
          </w:p>
        </w:tc>
      </w:tr>
    </w:tbl>
    <w:p w:rsidR="00D31176" w:rsidRDefault="00D31176">
      <w:pPr>
        <w:rPr>
          <w:sz w:val="4"/>
          <w:szCs w:val="4"/>
          <w:lang w:val="uk-UA"/>
        </w:rPr>
      </w:pPr>
    </w:p>
    <w:p w:rsidR="00192808" w:rsidRDefault="00192808">
      <w:pPr>
        <w:rPr>
          <w:sz w:val="4"/>
          <w:szCs w:val="4"/>
          <w:lang w:val="uk-UA"/>
        </w:rPr>
      </w:pPr>
    </w:p>
    <w:p w:rsidR="00192808" w:rsidRDefault="00192808">
      <w:pPr>
        <w:rPr>
          <w:sz w:val="4"/>
          <w:szCs w:val="4"/>
          <w:lang w:val="uk-UA"/>
        </w:rPr>
      </w:pPr>
    </w:p>
    <w:p w:rsidR="00192808" w:rsidRDefault="00192808">
      <w:pPr>
        <w:rPr>
          <w:sz w:val="4"/>
          <w:szCs w:val="4"/>
          <w:lang w:val="uk-UA"/>
        </w:rPr>
      </w:pPr>
    </w:p>
    <w:p w:rsidR="00192808" w:rsidRDefault="00192808">
      <w:pPr>
        <w:rPr>
          <w:sz w:val="4"/>
          <w:szCs w:val="4"/>
          <w:lang w:val="uk-UA"/>
        </w:rPr>
      </w:pPr>
    </w:p>
    <w:p w:rsidR="00192808" w:rsidRDefault="00192808">
      <w:pPr>
        <w:rPr>
          <w:sz w:val="4"/>
          <w:szCs w:val="4"/>
          <w:lang w:val="uk-UA"/>
        </w:rPr>
      </w:pPr>
    </w:p>
    <w:p w:rsidR="00192808" w:rsidRPr="00192808" w:rsidRDefault="00192808">
      <w:pPr>
        <w:rPr>
          <w:sz w:val="4"/>
          <w:szCs w:val="4"/>
          <w:lang w:val="uk-UA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969"/>
        <w:gridCol w:w="851"/>
        <w:gridCol w:w="2835"/>
        <w:gridCol w:w="1134"/>
      </w:tblGrid>
      <w:tr w:rsidR="00D31176" w:rsidRPr="007114E9" w:rsidTr="00192808">
        <w:tc>
          <w:tcPr>
            <w:tcW w:w="10065" w:type="dxa"/>
            <w:gridSpan w:val="4"/>
          </w:tcPr>
          <w:p w:rsidR="00D31176" w:rsidRPr="00192808" w:rsidRDefault="00D31176" w:rsidP="00B5224D">
            <w:pPr>
              <w:rPr>
                <w:sz w:val="18"/>
                <w:szCs w:val="18"/>
                <w:lang w:val="uk-UA"/>
              </w:rPr>
            </w:pPr>
            <w:r w:rsidRPr="00192808">
              <w:rPr>
                <w:b/>
                <w:sz w:val="18"/>
                <w:szCs w:val="18"/>
                <w:lang w:val="uk-UA"/>
              </w:rPr>
              <w:t xml:space="preserve">Ступінь складності матчу </w:t>
            </w:r>
            <w:r w:rsidR="001632D6" w:rsidRPr="00192808">
              <w:rPr>
                <w:sz w:val="18"/>
                <w:szCs w:val="18"/>
                <w:lang w:val="uk-UA"/>
              </w:rPr>
              <w:t xml:space="preserve">(необхідне підкреслити): </w:t>
            </w:r>
            <w:r w:rsidRPr="00192808">
              <w:rPr>
                <w:b/>
                <w:sz w:val="18"/>
                <w:szCs w:val="18"/>
                <w:lang w:val="uk-UA"/>
              </w:rPr>
              <w:t xml:space="preserve">0 </w:t>
            </w:r>
            <w:r w:rsidR="001632D6" w:rsidRPr="00192808">
              <w:rPr>
                <w:b/>
                <w:sz w:val="18"/>
                <w:szCs w:val="18"/>
                <w:lang w:val="uk-UA"/>
              </w:rPr>
              <w:t>–</w:t>
            </w:r>
            <w:r w:rsidRPr="00192808">
              <w:rPr>
                <w:b/>
                <w:sz w:val="18"/>
                <w:szCs w:val="18"/>
                <w:lang w:val="uk-UA"/>
              </w:rPr>
              <w:t xml:space="preserve"> легкий</w:t>
            </w:r>
            <w:r w:rsidR="001632D6" w:rsidRPr="00192808">
              <w:rPr>
                <w:sz w:val="18"/>
                <w:szCs w:val="18"/>
                <w:lang w:val="uk-UA"/>
              </w:rPr>
              <w:t xml:space="preserve"> (жодної складності для бригади арбітрів)</w:t>
            </w:r>
            <w:r w:rsidRPr="00192808">
              <w:rPr>
                <w:sz w:val="18"/>
                <w:szCs w:val="18"/>
                <w:lang w:val="uk-UA"/>
              </w:rPr>
              <w:t xml:space="preserve">, </w:t>
            </w:r>
            <w:r w:rsidRPr="00192808">
              <w:rPr>
                <w:b/>
                <w:sz w:val="18"/>
                <w:szCs w:val="18"/>
                <w:lang w:val="uk-UA"/>
              </w:rPr>
              <w:t xml:space="preserve">1 </w:t>
            </w:r>
            <w:r w:rsidR="001632D6" w:rsidRPr="00192808">
              <w:rPr>
                <w:b/>
                <w:sz w:val="18"/>
                <w:szCs w:val="18"/>
                <w:lang w:val="uk-UA"/>
              </w:rPr>
              <w:t>–</w:t>
            </w:r>
            <w:r w:rsidRPr="00192808">
              <w:rPr>
                <w:b/>
                <w:sz w:val="18"/>
                <w:szCs w:val="18"/>
                <w:lang w:val="uk-UA"/>
              </w:rPr>
              <w:t xml:space="preserve"> нормальний</w:t>
            </w:r>
            <w:r w:rsidR="001632D6" w:rsidRPr="00192808">
              <w:rPr>
                <w:b/>
                <w:sz w:val="18"/>
                <w:szCs w:val="18"/>
                <w:lang w:val="uk-UA"/>
              </w:rPr>
              <w:t xml:space="preserve"> </w:t>
            </w:r>
            <w:r w:rsidR="001632D6" w:rsidRPr="00192808">
              <w:rPr>
                <w:sz w:val="18"/>
                <w:szCs w:val="18"/>
                <w:lang w:val="uk-UA"/>
              </w:rPr>
              <w:t>(незначна кількість складних епізодів для бригади арбітрів)</w:t>
            </w:r>
            <w:r w:rsidRPr="00192808">
              <w:rPr>
                <w:sz w:val="18"/>
                <w:szCs w:val="18"/>
                <w:lang w:val="uk-UA"/>
              </w:rPr>
              <w:t xml:space="preserve">, </w:t>
            </w:r>
            <w:r w:rsidRPr="00192808">
              <w:rPr>
                <w:b/>
                <w:sz w:val="18"/>
                <w:szCs w:val="18"/>
                <w:lang w:val="uk-UA"/>
              </w:rPr>
              <w:t xml:space="preserve">2 </w:t>
            </w:r>
            <w:r w:rsidR="001632D6" w:rsidRPr="00192808">
              <w:rPr>
                <w:b/>
                <w:sz w:val="18"/>
                <w:szCs w:val="18"/>
                <w:lang w:val="uk-UA"/>
              </w:rPr>
              <w:t>–</w:t>
            </w:r>
            <w:r w:rsidRPr="00192808">
              <w:rPr>
                <w:b/>
                <w:sz w:val="18"/>
                <w:szCs w:val="18"/>
                <w:lang w:val="uk-UA"/>
              </w:rPr>
              <w:t xml:space="preserve"> важкий</w:t>
            </w:r>
            <w:r w:rsidR="001632D6" w:rsidRPr="00192808">
              <w:rPr>
                <w:sz w:val="18"/>
                <w:szCs w:val="18"/>
                <w:lang w:val="uk-UA"/>
              </w:rPr>
              <w:t xml:space="preserve"> (декілька складних рішень для бригади арбітрів)</w:t>
            </w:r>
            <w:r w:rsidRPr="00192808">
              <w:rPr>
                <w:sz w:val="18"/>
                <w:szCs w:val="18"/>
                <w:lang w:val="uk-UA"/>
              </w:rPr>
              <w:t xml:space="preserve">, </w:t>
            </w:r>
            <w:r w:rsidRPr="00192808">
              <w:rPr>
                <w:b/>
                <w:sz w:val="18"/>
                <w:szCs w:val="18"/>
                <w:lang w:val="uk-UA"/>
              </w:rPr>
              <w:t>3 - дуже важкий</w:t>
            </w:r>
            <w:r w:rsidR="00EE4254" w:rsidRPr="00192808">
              <w:rPr>
                <w:sz w:val="18"/>
                <w:szCs w:val="18"/>
                <w:lang w:val="uk-UA"/>
              </w:rPr>
              <w:t xml:space="preserve"> (багато складних рішень для бригади арбітрів)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D31176" w:rsidRPr="00192808" w:rsidRDefault="00D31176" w:rsidP="007114E9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92808">
              <w:rPr>
                <w:b/>
                <w:sz w:val="18"/>
                <w:szCs w:val="18"/>
                <w:lang w:val="uk-UA"/>
              </w:rPr>
              <w:t>Оцінка за арбітраж:</w:t>
            </w:r>
          </w:p>
        </w:tc>
      </w:tr>
      <w:tr w:rsidR="00D31176" w:rsidRPr="007114E9" w:rsidTr="00192808">
        <w:trPr>
          <w:trHeight w:val="285"/>
        </w:trPr>
        <w:tc>
          <w:tcPr>
            <w:tcW w:w="2410" w:type="dxa"/>
          </w:tcPr>
          <w:p w:rsidR="00D31176" w:rsidRPr="001F4DE9" w:rsidRDefault="00D31176">
            <w:pPr>
              <w:rPr>
                <w:b/>
                <w:sz w:val="20"/>
                <w:szCs w:val="20"/>
                <w:lang w:val="uk-UA"/>
              </w:rPr>
            </w:pPr>
            <w:r w:rsidRPr="001F4DE9">
              <w:rPr>
                <w:b/>
                <w:sz w:val="20"/>
                <w:szCs w:val="20"/>
                <w:lang w:val="uk-UA"/>
              </w:rPr>
              <w:t>Арбітр</w:t>
            </w:r>
          </w:p>
        </w:tc>
        <w:tc>
          <w:tcPr>
            <w:tcW w:w="3969" w:type="dxa"/>
          </w:tcPr>
          <w:p w:rsidR="00D31176" w:rsidRPr="007114E9" w:rsidRDefault="00D31176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31176" w:rsidRPr="006A5987" w:rsidRDefault="00D31176" w:rsidP="00A30F88">
            <w:pPr>
              <w:rPr>
                <w:lang w:val="en-US"/>
              </w:rPr>
            </w:pPr>
            <w:r w:rsidRPr="006A5987">
              <w:rPr>
                <w:sz w:val="22"/>
                <w:szCs w:val="22"/>
                <w:lang w:val="uk-UA"/>
              </w:rPr>
              <w:t>Місто</w:t>
            </w:r>
            <w:r w:rsidRPr="006A5987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835" w:type="dxa"/>
          </w:tcPr>
          <w:p w:rsidR="00D31176" w:rsidRPr="007114E9" w:rsidRDefault="00D3117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31176" w:rsidRPr="007114E9" w:rsidRDefault="00D31176">
            <w:pPr>
              <w:rPr>
                <w:lang w:val="uk-UA"/>
              </w:rPr>
            </w:pPr>
          </w:p>
        </w:tc>
      </w:tr>
      <w:tr w:rsidR="00D31176" w:rsidRPr="007114E9" w:rsidTr="00192808">
        <w:trPr>
          <w:trHeight w:val="285"/>
        </w:trPr>
        <w:tc>
          <w:tcPr>
            <w:tcW w:w="2410" w:type="dxa"/>
          </w:tcPr>
          <w:p w:rsidR="00D31176" w:rsidRPr="001F4DE9" w:rsidRDefault="00D31176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F4DE9">
              <w:rPr>
                <w:b/>
                <w:sz w:val="20"/>
                <w:szCs w:val="20"/>
                <w:lang w:val="uk-UA"/>
              </w:rPr>
              <w:t>Асист</w:t>
            </w:r>
            <w:proofErr w:type="spellEnd"/>
            <w:r w:rsidRPr="001F4DE9">
              <w:rPr>
                <w:b/>
                <w:sz w:val="20"/>
                <w:szCs w:val="20"/>
                <w:lang w:val="en-US"/>
              </w:rPr>
              <w:t>.</w:t>
            </w:r>
            <w:r w:rsidRPr="001F4DE9">
              <w:rPr>
                <w:b/>
                <w:sz w:val="20"/>
                <w:szCs w:val="20"/>
                <w:lang w:val="uk-UA"/>
              </w:rPr>
              <w:t xml:space="preserve"> арбітра 1</w:t>
            </w:r>
            <w:r w:rsidRPr="001F4DE9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969" w:type="dxa"/>
          </w:tcPr>
          <w:p w:rsidR="00D31176" w:rsidRPr="007114E9" w:rsidRDefault="00D31176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31176" w:rsidRPr="006A5987" w:rsidRDefault="00D31176" w:rsidP="00A30F88">
            <w:pPr>
              <w:rPr>
                <w:lang w:val="en-US"/>
              </w:rPr>
            </w:pPr>
            <w:r w:rsidRPr="006A5987">
              <w:rPr>
                <w:sz w:val="22"/>
                <w:szCs w:val="22"/>
                <w:lang w:val="uk-UA"/>
              </w:rPr>
              <w:t>Місто</w:t>
            </w:r>
            <w:r w:rsidRPr="006A5987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835" w:type="dxa"/>
          </w:tcPr>
          <w:p w:rsidR="00D31176" w:rsidRPr="007114E9" w:rsidRDefault="00D3117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31176" w:rsidRPr="007114E9" w:rsidRDefault="00D31176">
            <w:pPr>
              <w:rPr>
                <w:lang w:val="uk-UA"/>
              </w:rPr>
            </w:pPr>
          </w:p>
        </w:tc>
      </w:tr>
      <w:tr w:rsidR="00D31176" w:rsidRPr="007114E9" w:rsidTr="00192808">
        <w:trPr>
          <w:trHeight w:val="285"/>
        </w:trPr>
        <w:tc>
          <w:tcPr>
            <w:tcW w:w="2410" w:type="dxa"/>
          </w:tcPr>
          <w:p w:rsidR="00D31176" w:rsidRPr="001F4DE9" w:rsidRDefault="00D31176" w:rsidP="00064000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F4DE9">
              <w:rPr>
                <w:b/>
                <w:sz w:val="20"/>
                <w:szCs w:val="20"/>
                <w:lang w:val="uk-UA"/>
              </w:rPr>
              <w:t>Асист</w:t>
            </w:r>
            <w:proofErr w:type="spellEnd"/>
            <w:r w:rsidRPr="001F4DE9">
              <w:rPr>
                <w:b/>
                <w:sz w:val="20"/>
                <w:szCs w:val="20"/>
                <w:lang w:val="en-US"/>
              </w:rPr>
              <w:t>.</w:t>
            </w:r>
            <w:r w:rsidRPr="001F4DE9">
              <w:rPr>
                <w:b/>
                <w:sz w:val="20"/>
                <w:szCs w:val="20"/>
                <w:lang w:val="uk-UA"/>
              </w:rPr>
              <w:t xml:space="preserve"> арбітра 2</w:t>
            </w:r>
            <w:r w:rsidRPr="001F4DE9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969" w:type="dxa"/>
          </w:tcPr>
          <w:p w:rsidR="00D31176" w:rsidRPr="007114E9" w:rsidRDefault="00D31176" w:rsidP="000640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31176" w:rsidRPr="006A5987" w:rsidRDefault="00D31176" w:rsidP="00A30F88">
            <w:pPr>
              <w:rPr>
                <w:lang w:val="en-US"/>
              </w:rPr>
            </w:pPr>
            <w:r w:rsidRPr="006A5987">
              <w:rPr>
                <w:sz w:val="22"/>
                <w:szCs w:val="22"/>
                <w:lang w:val="uk-UA"/>
              </w:rPr>
              <w:t>Місто</w:t>
            </w:r>
            <w:r w:rsidRPr="006A5987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835" w:type="dxa"/>
          </w:tcPr>
          <w:p w:rsidR="00D31176" w:rsidRPr="007114E9" w:rsidRDefault="00D31176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31176" w:rsidRPr="007114E9" w:rsidRDefault="00D31176">
            <w:pPr>
              <w:rPr>
                <w:lang w:val="uk-UA"/>
              </w:rPr>
            </w:pPr>
          </w:p>
        </w:tc>
      </w:tr>
      <w:tr w:rsidR="00D31176" w:rsidRPr="000B13E9" w:rsidTr="00192808">
        <w:trPr>
          <w:trHeight w:val="285"/>
        </w:trPr>
        <w:tc>
          <w:tcPr>
            <w:tcW w:w="2410" w:type="dxa"/>
          </w:tcPr>
          <w:p w:rsidR="00D31176" w:rsidRPr="001F4DE9" w:rsidRDefault="00D31176" w:rsidP="00064000">
            <w:pPr>
              <w:rPr>
                <w:b/>
                <w:sz w:val="20"/>
                <w:szCs w:val="20"/>
                <w:lang w:val="uk-UA"/>
              </w:rPr>
            </w:pPr>
            <w:r w:rsidRPr="001F4DE9">
              <w:rPr>
                <w:b/>
                <w:sz w:val="20"/>
                <w:szCs w:val="20"/>
                <w:lang w:val="uk-UA"/>
              </w:rPr>
              <w:t>4-ий арбітр</w:t>
            </w:r>
            <w:r w:rsidRPr="001F4DE9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969" w:type="dxa"/>
          </w:tcPr>
          <w:p w:rsidR="00D31176" w:rsidRPr="007114E9" w:rsidRDefault="00D31176" w:rsidP="00064000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31176" w:rsidRPr="006A5987" w:rsidRDefault="00D31176" w:rsidP="00A30F88">
            <w:pPr>
              <w:rPr>
                <w:lang w:val="en-US"/>
              </w:rPr>
            </w:pPr>
            <w:r w:rsidRPr="006A5987">
              <w:rPr>
                <w:sz w:val="22"/>
                <w:szCs w:val="22"/>
                <w:lang w:val="uk-UA"/>
              </w:rPr>
              <w:t>Місто</w:t>
            </w:r>
            <w:r w:rsidRPr="006A5987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2835" w:type="dxa"/>
          </w:tcPr>
          <w:p w:rsidR="00D31176" w:rsidRPr="007114E9" w:rsidRDefault="00D31176" w:rsidP="00064000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D31176" w:rsidRPr="007114E9" w:rsidRDefault="00D31176" w:rsidP="00064000">
            <w:pPr>
              <w:rPr>
                <w:lang w:val="uk-UA"/>
              </w:rPr>
            </w:pPr>
          </w:p>
        </w:tc>
      </w:tr>
      <w:tr w:rsidR="00D31176" w:rsidRPr="00F61090" w:rsidTr="00192808">
        <w:trPr>
          <w:trHeight w:val="285"/>
        </w:trPr>
        <w:tc>
          <w:tcPr>
            <w:tcW w:w="2410" w:type="dxa"/>
          </w:tcPr>
          <w:p w:rsidR="00D31176" w:rsidRPr="00192808" w:rsidRDefault="00B54B4B">
            <w:pPr>
              <w:rPr>
                <w:b/>
                <w:sz w:val="20"/>
                <w:szCs w:val="20"/>
                <w:lang w:val="uk-UA"/>
              </w:rPr>
            </w:pPr>
            <w:r w:rsidRPr="00192808">
              <w:rPr>
                <w:b/>
                <w:sz w:val="20"/>
                <w:szCs w:val="20"/>
                <w:lang w:val="uk-UA"/>
              </w:rPr>
              <w:t>Спостерігач арбітражу</w:t>
            </w:r>
          </w:p>
        </w:tc>
        <w:tc>
          <w:tcPr>
            <w:tcW w:w="3969" w:type="dxa"/>
          </w:tcPr>
          <w:p w:rsidR="00D31176" w:rsidRPr="00F61090" w:rsidRDefault="00D31176"/>
        </w:tc>
        <w:tc>
          <w:tcPr>
            <w:tcW w:w="851" w:type="dxa"/>
          </w:tcPr>
          <w:p w:rsidR="00D31176" w:rsidRPr="006A5987" w:rsidRDefault="00D31176" w:rsidP="00A30F88">
            <w:r w:rsidRPr="006A5987">
              <w:rPr>
                <w:sz w:val="22"/>
                <w:szCs w:val="22"/>
                <w:lang w:val="uk-UA"/>
              </w:rPr>
              <w:t>Місто</w:t>
            </w:r>
            <w:r w:rsidRPr="006A5987">
              <w:rPr>
                <w:sz w:val="22"/>
                <w:szCs w:val="22"/>
              </w:rPr>
              <w:t>:</w:t>
            </w:r>
          </w:p>
        </w:tc>
        <w:tc>
          <w:tcPr>
            <w:tcW w:w="2835" w:type="dxa"/>
          </w:tcPr>
          <w:p w:rsidR="00D31176" w:rsidRPr="00F61090" w:rsidRDefault="00D31176"/>
        </w:tc>
        <w:tc>
          <w:tcPr>
            <w:tcW w:w="1134" w:type="dxa"/>
            <w:tcBorders>
              <w:bottom w:val="nil"/>
              <w:right w:val="nil"/>
            </w:tcBorders>
          </w:tcPr>
          <w:p w:rsidR="00D31176" w:rsidRPr="00F61090" w:rsidRDefault="00D31176"/>
        </w:tc>
      </w:tr>
    </w:tbl>
    <w:p w:rsidR="00192808" w:rsidRDefault="00192808" w:rsidP="00192808">
      <w:pPr>
        <w:jc w:val="center"/>
        <w:rPr>
          <w:sz w:val="18"/>
          <w:szCs w:val="18"/>
          <w:lang w:val="uk-UA"/>
        </w:rPr>
      </w:pPr>
    </w:p>
    <w:p w:rsidR="00D31176" w:rsidRPr="00192808" w:rsidRDefault="00D31176" w:rsidP="00192808">
      <w:pPr>
        <w:jc w:val="center"/>
        <w:rPr>
          <w:sz w:val="18"/>
          <w:szCs w:val="18"/>
          <w:lang w:val="uk-UA"/>
        </w:rPr>
      </w:pPr>
      <w:r w:rsidRPr="00192808">
        <w:rPr>
          <w:sz w:val="18"/>
          <w:szCs w:val="18"/>
          <w:lang w:val="uk-UA"/>
        </w:rPr>
        <w:t xml:space="preserve">Оцінка дій </w:t>
      </w:r>
      <w:r w:rsidRPr="00192808">
        <w:rPr>
          <w:b/>
          <w:sz w:val="18"/>
          <w:szCs w:val="18"/>
        </w:rPr>
        <w:t>:</w:t>
      </w:r>
      <w:r w:rsidRPr="00192808">
        <w:rPr>
          <w:b/>
          <w:sz w:val="18"/>
          <w:szCs w:val="18"/>
          <w:lang w:val="uk-UA"/>
        </w:rPr>
        <w:t xml:space="preserve"> 8,7-8,9</w:t>
      </w:r>
      <w:r w:rsidRPr="00192808">
        <w:rPr>
          <w:sz w:val="18"/>
          <w:szCs w:val="18"/>
          <w:lang w:val="uk-UA"/>
        </w:rPr>
        <w:t xml:space="preserve"> – відмінно</w:t>
      </w:r>
      <w:r w:rsidRPr="00192808">
        <w:rPr>
          <w:sz w:val="18"/>
          <w:szCs w:val="18"/>
        </w:rPr>
        <w:t>;</w:t>
      </w:r>
      <w:r w:rsidRPr="00192808">
        <w:rPr>
          <w:sz w:val="18"/>
          <w:szCs w:val="18"/>
          <w:lang w:val="uk-UA"/>
        </w:rPr>
        <w:t xml:space="preserve"> </w:t>
      </w:r>
      <w:r w:rsidRPr="00192808">
        <w:rPr>
          <w:b/>
          <w:sz w:val="18"/>
          <w:szCs w:val="18"/>
          <w:lang w:val="uk-UA"/>
        </w:rPr>
        <w:t>8,5-8,6</w:t>
      </w:r>
      <w:r w:rsidRPr="00192808">
        <w:rPr>
          <w:sz w:val="18"/>
          <w:szCs w:val="18"/>
          <w:lang w:val="uk-UA"/>
        </w:rPr>
        <w:t xml:space="preserve"> – дуже добре</w:t>
      </w:r>
      <w:r w:rsidRPr="00192808">
        <w:rPr>
          <w:sz w:val="18"/>
          <w:szCs w:val="18"/>
        </w:rPr>
        <w:t>;</w:t>
      </w:r>
      <w:r w:rsidRPr="00192808">
        <w:rPr>
          <w:sz w:val="18"/>
          <w:szCs w:val="18"/>
          <w:lang w:val="uk-UA"/>
        </w:rPr>
        <w:t xml:space="preserve"> </w:t>
      </w:r>
      <w:r w:rsidRPr="00192808">
        <w:rPr>
          <w:b/>
          <w:sz w:val="18"/>
          <w:szCs w:val="18"/>
          <w:lang w:val="uk-UA"/>
        </w:rPr>
        <w:t>8,3-8,4</w:t>
      </w:r>
      <w:r w:rsidRPr="00192808">
        <w:rPr>
          <w:sz w:val="18"/>
          <w:szCs w:val="18"/>
          <w:lang w:val="uk-UA"/>
        </w:rPr>
        <w:t xml:space="preserve"> – добре</w:t>
      </w:r>
      <w:r w:rsidRPr="00192808">
        <w:rPr>
          <w:sz w:val="18"/>
          <w:szCs w:val="18"/>
        </w:rPr>
        <w:t>;</w:t>
      </w:r>
      <w:r w:rsidRPr="00192808">
        <w:rPr>
          <w:sz w:val="18"/>
          <w:szCs w:val="18"/>
          <w:lang w:val="uk-UA"/>
        </w:rPr>
        <w:t xml:space="preserve"> </w:t>
      </w:r>
      <w:r w:rsidRPr="00192808">
        <w:rPr>
          <w:b/>
          <w:sz w:val="18"/>
          <w:szCs w:val="18"/>
          <w:lang w:val="uk-UA"/>
        </w:rPr>
        <w:t xml:space="preserve">8,0-8,2 </w:t>
      </w:r>
      <w:r w:rsidRPr="00192808">
        <w:rPr>
          <w:sz w:val="18"/>
          <w:szCs w:val="18"/>
          <w:lang w:val="uk-UA"/>
        </w:rPr>
        <w:t>– достатньо добре</w:t>
      </w:r>
      <w:r w:rsidRPr="00192808">
        <w:rPr>
          <w:sz w:val="18"/>
          <w:szCs w:val="18"/>
        </w:rPr>
        <w:t>;</w:t>
      </w:r>
    </w:p>
    <w:p w:rsidR="00EE4254" w:rsidRPr="00192808" w:rsidRDefault="00D31176" w:rsidP="00192808">
      <w:pPr>
        <w:jc w:val="center"/>
        <w:rPr>
          <w:sz w:val="18"/>
          <w:szCs w:val="18"/>
        </w:rPr>
      </w:pPr>
      <w:r w:rsidRPr="00192808">
        <w:rPr>
          <w:b/>
          <w:sz w:val="18"/>
          <w:szCs w:val="18"/>
          <w:lang w:val="uk-UA"/>
        </w:rPr>
        <w:t xml:space="preserve">7,9-7,8 </w:t>
      </w:r>
      <w:r w:rsidRPr="00192808">
        <w:rPr>
          <w:sz w:val="18"/>
          <w:szCs w:val="18"/>
          <w:lang w:val="uk-UA"/>
        </w:rPr>
        <w:t>– очевидна груба помилка</w:t>
      </w:r>
      <w:r w:rsidRPr="00192808">
        <w:rPr>
          <w:sz w:val="18"/>
          <w:szCs w:val="18"/>
        </w:rPr>
        <w:t>;</w:t>
      </w:r>
      <w:r w:rsidRPr="00192808">
        <w:rPr>
          <w:sz w:val="18"/>
          <w:szCs w:val="18"/>
          <w:lang w:val="uk-UA"/>
        </w:rPr>
        <w:t xml:space="preserve"> </w:t>
      </w:r>
      <w:r w:rsidRPr="00192808">
        <w:rPr>
          <w:b/>
          <w:sz w:val="18"/>
          <w:szCs w:val="18"/>
          <w:lang w:val="uk-UA"/>
        </w:rPr>
        <w:t xml:space="preserve">7,5-7,7 </w:t>
      </w:r>
      <w:r w:rsidRPr="00192808">
        <w:rPr>
          <w:sz w:val="18"/>
          <w:szCs w:val="18"/>
          <w:lang w:val="uk-UA"/>
        </w:rPr>
        <w:t>– задовільно</w:t>
      </w:r>
      <w:r w:rsidRPr="00192808">
        <w:rPr>
          <w:sz w:val="18"/>
          <w:szCs w:val="18"/>
        </w:rPr>
        <w:t>;</w:t>
      </w:r>
      <w:r w:rsidRPr="00192808">
        <w:rPr>
          <w:sz w:val="18"/>
          <w:szCs w:val="18"/>
          <w:lang w:val="uk-UA"/>
        </w:rPr>
        <w:t xml:space="preserve"> </w:t>
      </w:r>
      <w:r w:rsidRPr="00192808">
        <w:rPr>
          <w:b/>
          <w:sz w:val="18"/>
          <w:szCs w:val="18"/>
          <w:lang w:val="uk-UA"/>
        </w:rPr>
        <w:t>7,0-7,4</w:t>
      </w:r>
      <w:r w:rsidR="00192808" w:rsidRPr="00192808">
        <w:rPr>
          <w:sz w:val="18"/>
          <w:szCs w:val="18"/>
          <w:lang w:val="uk-UA"/>
        </w:rPr>
        <w:t xml:space="preserve"> – повне розчарування</w:t>
      </w:r>
    </w:p>
    <w:p w:rsidR="00192808" w:rsidRDefault="00192808" w:rsidP="00B5224D">
      <w:pPr>
        <w:jc w:val="center"/>
        <w:rPr>
          <w:b/>
          <w:i/>
          <w:sz w:val="22"/>
          <w:szCs w:val="22"/>
          <w:lang w:val="uk-UA"/>
        </w:rPr>
      </w:pPr>
    </w:p>
    <w:p w:rsidR="00192808" w:rsidRDefault="00192808" w:rsidP="00B5224D">
      <w:pPr>
        <w:jc w:val="center"/>
        <w:rPr>
          <w:b/>
          <w:i/>
          <w:sz w:val="22"/>
          <w:szCs w:val="22"/>
          <w:lang w:val="uk-UA"/>
        </w:rPr>
      </w:pPr>
    </w:p>
    <w:p w:rsidR="00D31176" w:rsidRPr="00680D89" w:rsidRDefault="00192808" w:rsidP="00B5224D">
      <w:pPr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>ОЦІНКА КРИТЕРІЇВ ДІЯЛЬНОСТІ АРБІТРА: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"/>
        <w:gridCol w:w="386"/>
        <w:gridCol w:w="259"/>
        <w:gridCol w:w="4914"/>
        <w:gridCol w:w="278"/>
        <w:gridCol w:w="346"/>
        <w:gridCol w:w="276"/>
        <w:gridCol w:w="4482"/>
      </w:tblGrid>
      <w:tr w:rsidR="00D31176" w:rsidRPr="007114E9" w:rsidTr="00D25256">
        <w:trPr>
          <w:trHeight w:val="255"/>
        </w:trPr>
        <w:tc>
          <w:tcPr>
            <w:tcW w:w="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1176" w:rsidRPr="00C1230A" w:rsidRDefault="00D31176" w:rsidP="007114E9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C1230A">
              <w:rPr>
                <w:b/>
                <w:i/>
                <w:sz w:val="18"/>
                <w:szCs w:val="18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1176" w:rsidRPr="00C1230A" w:rsidRDefault="00D31176" w:rsidP="00CB20D6">
            <w:pPr>
              <w:ind w:left="-148" w:firstLine="148"/>
              <w:jc w:val="both"/>
              <w:rPr>
                <w:b/>
                <w:i/>
                <w:sz w:val="18"/>
                <w:szCs w:val="18"/>
                <w:lang w:val="uk-UA"/>
              </w:rPr>
            </w:pPr>
            <w:r w:rsidRPr="00C1230A">
              <w:rPr>
                <w:b/>
                <w:i/>
                <w:sz w:val="18"/>
                <w:szCs w:val="18"/>
                <w:lang w:val="uk-UA"/>
              </w:rPr>
              <w:t>Н</w:t>
            </w:r>
          </w:p>
        </w:tc>
        <w:tc>
          <w:tcPr>
            <w:tcW w:w="2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176" w:rsidRPr="00C1230A" w:rsidRDefault="00D31176" w:rsidP="007114E9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C1230A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4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176" w:rsidRPr="00C1230A" w:rsidRDefault="00D31176" w:rsidP="00276927">
            <w:pPr>
              <w:rPr>
                <w:b/>
                <w:i/>
                <w:sz w:val="18"/>
                <w:szCs w:val="18"/>
                <w:lang w:val="uk-UA"/>
              </w:rPr>
            </w:pPr>
            <w:r w:rsidRPr="00C1230A">
              <w:rPr>
                <w:b/>
                <w:i/>
                <w:sz w:val="18"/>
                <w:szCs w:val="18"/>
                <w:lang w:val="uk-UA"/>
              </w:rPr>
              <w:t xml:space="preserve">1. Застосування та тлумачення правил, </w:t>
            </w:r>
          </w:p>
          <w:p w:rsidR="00D31176" w:rsidRPr="00C1230A" w:rsidRDefault="00D31176" w:rsidP="00276927">
            <w:pPr>
              <w:rPr>
                <w:b/>
                <w:i/>
                <w:sz w:val="18"/>
                <w:szCs w:val="18"/>
              </w:rPr>
            </w:pPr>
            <w:r w:rsidRPr="00C1230A">
              <w:rPr>
                <w:b/>
                <w:i/>
                <w:sz w:val="18"/>
                <w:szCs w:val="18"/>
                <w:lang w:val="uk-UA"/>
              </w:rPr>
              <w:t xml:space="preserve">    контроль та управління грою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346" w:type="dxa"/>
            <w:tcBorders>
              <w:top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2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4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Застосування червоної картки за фол останньої надії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B672B8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розрізняє порушення з грою в м’яч,та порушення з нападом на суперника</w:t>
            </w:r>
          </w:p>
        </w:tc>
        <w:tc>
          <w:tcPr>
            <w:tcW w:w="27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46" w:type="dxa"/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Застосування методики та манери показу картки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Застосовування покарання за приховані порушення</w:t>
            </w:r>
          </w:p>
        </w:tc>
        <w:tc>
          <w:tcPr>
            <w:tcW w:w="27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46" w:type="dxa"/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Застосування зауважень у ході матчу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уважний до використання гравцями ліктів</w:t>
            </w:r>
          </w:p>
        </w:tc>
        <w:tc>
          <w:tcPr>
            <w:tcW w:w="27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46" w:type="dxa"/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D02539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Реакція на негативну поведінку в технічній площі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CA5BC7">
            <w:pPr>
              <w:rPr>
                <w:i/>
                <w:sz w:val="18"/>
                <w:szCs w:val="18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 xml:space="preserve">Заст. покарання за симуляцію,незгоду,затримку часу </w:t>
            </w:r>
          </w:p>
        </w:tc>
        <w:tc>
          <w:tcPr>
            <w:tcW w:w="278" w:type="dxa"/>
            <w:tcBorders>
              <w:left w:val="single" w:sz="12" w:space="0" w:color="auto"/>
              <w:bottom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12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Реакція та дії у випадках конфронтації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BA550C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 xml:space="preserve">Чи правильно оцінює «ФОН», зупинку </w:t>
            </w:r>
            <w:proofErr w:type="spellStart"/>
            <w:r w:rsidRPr="00C1230A">
              <w:rPr>
                <w:i/>
                <w:sz w:val="18"/>
                <w:szCs w:val="18"/>
                <w:lang w:val="uk-UA"/>
              </w:rPr>
              <w:t>перспект.атаки</w:t>
            </w:r>
            <w:proofErr w:type="spellEnd"/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1176" w:rsidRPr="00C1230A" w:rsidRDefault="00D31176" w:rsidP="007114E9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C1230A">
              <w:rPr>
                <w:b/>
                <w:i/>
                <w:sz w:val="18"/>
                <w:szCs w:val="18"/>
                <w:lang w:val="uk-UA"/>
              </w:rPr>
              <w:t>+</w:t>
            </w:r>
          </w:p>
        </w:tc>
        <w:tc>
          <w:tcPr>
            <w:tcW w:w="3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176" w:rsidRPr="00C1230A" w:rsidRDefault="00D31176" w:rsidP="007114E9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C1230A">
              <w:rPr>
                <w:b/>
                <w:i/>
                <w:sz w:val="18"/>
                <w:szCs w:val="18"/>
                <w:lang w:val="uk-UA"/>
              </w:rPr>
              <w:t>Н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176" w:rsidRPr="00C1230A" w:rsidRDefault="00D31176" w:rsidP="007114E9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C1230A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4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b/>
                <w:i/>
                <w:sz w:val="18"/>
                <w:szCs w:val="18"/>
                <w:lang w:val="uk-UA"/>
              </w:rPr>
            </w:pPr>
            <w:r w:rsidRPr="00C1230A">
              <w:rPr>
                <w:b/>
                <w:i/>
                <w:sz w:val="18"/>
                <w:szCs w:val="18"/>
                <w:lang w:val="uk-UA"/>
              </w:rPr>
              <w:t>3. Фізичні кондиції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правильно тлумачить гру рукою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</w:tcBorders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2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Загальний фізичний стан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розрізняє призначення штрафного та вільного удару</w:t>
            </w:r>
          </w:p>
        </w:tc>
        <w:tc>
          <w:tcPr>
            <w:tcW w:w="27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6" w:type="dxa"/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Техніка та естетика переміщень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331A6F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правильно  встановлює стінку,  контролює введення м’яча з ауту</w:t>
            </w:r>
          </w:p>
        </w:tc>
        <w:tc>
          <w:tcPr>
            <w:tcW w:w="27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6" w:type="dxa"/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Вибір позиції в ігрових епізодах,постійний контроль гри, не перешкод. руху гравців та м’яча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здійснював правильний нагляд за поновленням гри</w:t>
            </w:r>
          </w:p>
        </w:tc>
        <w:tc>
          <w:tcPr>
            <w:tcW w:w="27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6" w:type="dxa"/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Застосування гнучкої системи пересування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F00E5D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правильно  проводить заміни та поводження з травмованими  гравцями</w:t>
            </w:r>
          </w:p>
        </w:tc>
        <w:tc>
          <w:tcPr>
            <w:tcW w:w="27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6" w:type="dxa"/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входить до штрафної площі коли це необхідно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правильно визначає компенсований час</w:t>
            </w:r>
          </w:p>
        </w:tc>
        <w:tc>
          <w:tcPr>
            <w:tcW w:w="27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6" w:type="dxa"/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Обсяг рухової діяльності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контролює поведінку голкіпера</w:t>
            </w:r>
          </w:p>
        </w:tc>
        <w:tc>
          <w:tcPr>
            <w:tcW w:w="278" w:type="dxa"/>
            <w:tcBorders>
              <w:left w:val="single" w:sz="12" w:space="0" w:color="auto"/>
              <w:bottom w:val="single" w:sz="12" w:space="0" w:color="auto"/>
            </w:tcBorders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12" w:space="0" w:color="auto"/>
            </w:tcBorders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12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Вибір позиції при стандартних положеннях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використовує та розуміє «принцип переваги»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1176" w:rsidRPr="00C1230A" w:rsidRDefault="00D31176" w:rsidP="007114E9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C1230A">
              <w:rPr>
                <w:b/>
                <w:i/>
                <w:sz w:val="18"/>
                <w:szCs w:val="18"/>
                <w:lang w:val="uk-UA"/>
              </w:rPr>
              <w:t>+</w:t>
            </w:r>
          </w:p>
        </w:tc>
        <w:tc>
          <w:tcPr>
            <w:tcW w:w="3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176" w:rsidRPr="00C1230A" w:rsidRDefault="00D31176" w:rsidP="007819B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C1230A">
              <w:rPr>
                <w:b/>
                <w:i/>
                <w:sz w:val="18"/>
                <w:szCs w:val="18"/>
                <w:lang w:val="uk-UA"/>
              </w:rPr>
              <w:t>Н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176" w:rsidRPr="00C1230A" w:rsidRDefault="00D31176" w:rsidP="007114E9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C1230A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4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b/>
                <w:i/>
                <w:sz w:val="18"/>
                <w:szCs w:val="18"/>
                <w:lang w:val="uk-UA"/>
              </w:rPr>
            </w:pPr>
            <w:r w:rsidRPr="00C1230A">
              <w:rPr>
                <w:b/>
                <w:i/>
                <w:sz w:val="18"/>
                <w:szCs w:val="18"/>
                <w:lang w:val="uk-UA"/>
              </w:rPr>
              <w:t>4. Взаємодія з асистентами та 4-м арбітром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контролює гру під час всього матчу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</w:tcBorders>
          </w:tcPr>
          <w:p w:rsidR="00D31176" w:rsidRPr="00C1230A" w:rsidRDefault="00D31176" w:rsidP="007819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2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вчасно реагує на сигнали асистентів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правильно визначає характер матчу з самого початку</w:t>
            </w:r>
          </w:p>
        </w:tc>
        <w:tc>
          <w:tcPr>
            <w:tcW w:w="27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46" w:type="dxa"/>
          </w:tcPr>
          <w:p w:rsidR="00D31176" w:rsidRPr="00C1230A" w:rsidRDefault="00D31176" w:rsidP="007819B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є розподіл повноважень між членами бригади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правильно реагує на зміну характеру матчу</w:t>
            </w:r>
          </w:p>
        </w:tc>
        <w:tc>
          <w:tcPr>
            <w:tcW w:w="27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46" w:type="dxa"/>
          </w:tcPr>
          <w:p w:rsidR="00D31176" w:rsidRPr="00C1230A" w:rsidRDefault="00D31176" w:rsidP="007819B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правильна та коректна реакція на сигнали асистентів при застосуванні принципу переваги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здатний правильно регулювати хід гри</w:t>
            </w:r>
          </w:p>
        </w:tc>
        <w:tc>
          <w:tcPr>
            <w:tcW w:w="27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46" w:type="dxa"/>
          </w:tcPr>
          <w:p w:rsidR="00D31176" w:rsidRPr="00C1230A" w:rsidRDefault="00D31176" w:rsidP="007819B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 xml:space="preserve">Чи коректна реакція на сигнали асистентів при призначенні (кутового, ауту, від воріт) 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швидкі, чіткі, та надійні рішення</w:t>
            </w:r>
          </w:p>
        </w:tc>
        <w:tc>
          <w:tcPr>
            <w:tcW w:w="27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46" w:type="dxa"/>
          </w:tcPr>
          <w:p w:rsidR="00D31176" w:rsidRPr="00C1230A" w:rsidRDefault="00D31176" w:rsidP="007819B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підтримує  асистентів у випадках гри в м’яч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здатний швидко поновлювати гру</w:t>
            </w:r>
          </w:p>
        </w:tc>
        <w:tc>
          <w:tcPr>
            <w:tcW w:w="27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46" w:type="dxa"/>
          </w:tcPr>
          <w:p w:rsidR="00D31176" w:rsidRPr="00C1230A" w:rsidRDefault="00D31176" w:rsidP="007819B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 xml:space="preserve">Чи правильні дії та зв'язок при </w:t>
            </w:r>
            <w:proofErr w:type="spellStart"/>
            <w:r w:rsidRPr="00C1230A">
              <w:rPr>
                <w:i/>
                <w:sz w:val="18"/>
                <w:szCs w:val="18"/>
                <w:lang w:val="uk-UA"/>
              </w:rPr>
              <w:t>прихов</w:t>
            </w:r>
            <w:proofErr w:type="spellEnd"/>
            <w:r w:rsidRPr="00C1230A">
              <w:rPr>
                <w:i/>
                <w:sz w:val="18"/>
                <w:szCs w:val="18"/>
                <w:lang w:val="uk-UA"/>
              </w:rPr>
              <w:t>. поруш.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Чи ефективно застосовує  жести та сигнали свистком</w:t>
            </w:r>
          </w:p>
        </w:tc>
        <w:tc>
          <w:tcPr>
            <w:tcW w:w="27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46" w:type="dxa"/>
          </w:tcPr>
          <w:p w:rsidR="00D31176" w:rsidRPr="00C1230A" w:rsidRDefault="00D31176" w:rsidP="007819B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Взаємодія при визначенні дисциплін. санкцій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1176" w:rsidRPr="00C1230A" w:rsidRDefault="00D31176" w:rsidP="007114E9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C1230A">
              <w:rPr>
                <w:b/>
                <w:i/>
                <w:sz w:val="18"/>
                <w:szCs w:val="18"/>
                <w:lang w:val="uk-UA"/>
              </w:rPr>
              <w:t>+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176" w:rsidRPr="00C1230A" w:rsidRDefault="00D31176" w:rsidP="007114E9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C1230A">
              <w:rPr>
                <w:b/>
                <w:i/>
                <w:sz w:val="18"/>
                <w:szCs w:val="18"/>
                <w:lang w:val="uk-UA"/>
              </w:rPr>
              <w:t>Н</w:t>
            </w:r>
          </w:p>
        </w:tc>
        <w:tc>
          <w:tcPr>
            <w:tcW w:w="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176" w:rsidRPr="00C1230A" w:rsidRDefault="00D31176" w:rsidP="007114E9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C1230A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4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b/>
                <w:i/>
                <w:sz w:val="18"/>
                <w:szCs w:val="18"/>
                <w:lang w:val="uk-UA"/>
              </w:rPr>
            </w:pPr>
            <w:r w:rsidRPr="00C1230A">
              <w:rPr>
                <w:b/>
                <w:i/>
                <w:sz w:val="18"/>
                <w:szCs w:val="18"/>
                <w:lang w:val="uk-UA"/>
              </w:rPr>
              <w:t>2. Контроль дисципліни гравців та тренерів</w:t>
            </w:r>
          </w:p>
        </w:tc>
        <w:tc>
          <w:tcPr>
            <w:tcW w:w="278" w:type="dxa"/>
            <w:tcBorders>
              <w:left w:val="single" w:sz="12" w:space="0" w:color="auto"/>
              <w:bottom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12" w:space="0" w:color="auto"/>
            </w:tcBorders>
          </w:tcPr>
          <w:p w:rsidR="00D31176" w:rsidRPr="00C1230A" w:rsidRDefault="00D31176" w:rsidP="007819B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12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Реакція на апеляцію до асистентів</w:t>
            </w:r>
          </w:p>
        </w:tc>
      </w:tr>
      <w:tr w:rsidR="00D31176" w:rsidRPr="007114E9" w:rsidTr="00D25256">
        <w:tc>
          <w:tcPr>
            <w:tcW w:w="258" w:type="dxa"/>
            <w:tcBorders>
              <w:top w:val="single" w:sz="12" w:space="0" w:color="auto"/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12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Адекватне застосування дисциплінарних санкцій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1176" w:rsidRPr="00C1230A" w:rsidRDefault="00D31176" w:rsidP="007114E9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C1230A">
              <w:rPr>
                <w:b/>
                <w:i/>
                <w:sz w:val="18"/>
                <w:szCs w:val="18"/>
                <w:lang w:val="uk-UA"/>
              </w:rPr>
              <w:t>+</w:t>
            </w:r>
          </w:p>
        </w:tc>
        <w:tc>
          <w:tcPr>
            <w:tcW w:w="3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176" w:rsidRPr="00C1230A" w:rsidRDefault="00D31176" w:rsidP="007819B5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C1230A">
              <w:rPr>
                <w:b/>
                <w:i/>
                <w:sz w:val="18"/>
                <w:szCs w:val="18"/>
                <w:lang w:val="uk-UA"/>
              </w:rPr>
              <w:t>Н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176" w:rsidRPr="00C1230A" w:rsidRDefault="00D31176" w:rsidP="007114E9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C1230A">
              <w:rPr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4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b/>
                <w:i/>
                <w:sz w:val="18"/>
                <w:szCs w:val="18"/>
                <w:lang w:val="uk-UA"/>
              </w:rPr>
            </w:pPr>
            <w:r w:rsidRPr="00C1230A">
              <w:rPr>
                <w:b/>
                <w:i/>
                <w:sz w:val="18"/>
                <w:szCs w:val="18"/>
                <w:lang w:val="uk-UA"/>
              </w:rPr>
              <w:t>5. Особисті якості</w:t>
            </w:r>
          </w:p>
        </w:tc>
      </w:tr>
      <w:tr w:rsidR="00D31176" w:rsidRPr="007114E9" w:rsidTr="00D25256">
        <w:tc>
          <w:tcPr>
            <w:tcW w:w="25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Своєчасність застосування дисциплінарних санкцій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12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Природний авторитет арбітра</w:t>
            </w:r>
          </w:p>
        </w:tc>
      </w:tr>
      <w:tr w:rsidR="00D31176" w:rsidRPr="007114E9" w:rsidTr="00D25256">
        <w:tc>
          <w:tcPr>
            <w:tcW w:w="25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 xml:space="preserve">Застосування </w:t>
            </w:r>
            <w:proofErr w:type="spellStart"/>
            <w:r w:rsidRPr="00C1230A">
              <w:rPr>
                <w:i/>
                <w:sz w:val="18"/>
                <w:szCs w:val="18"/>
                <w:lang w:val="uk-UA"/>
              </w:rPr>
              <w:t>попередж</w:t>
            </w:r>
            <w:proofErr w:type="spellEnd"/>
            <w:r w:rsidRPr="00C1230A">
              <w:rPr>
                <w:i/>
                <w:sz w:val="18"/>
                <w:szCs w:val="18"/>
                <w:lang w:val="uk-UA"/>
              </w:rPr>
              <w:t>. за затримку, що зриває атаку</w:t>
            </w:r>
          </w:p>
        </w:tc>
        <w:tc>
          <w:tcPr>
            <w:tcW w:w="27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46" w:type="dxa"/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Зовнішній вигляд та враження від поведінки</w:t>
            </w:r>
          </w:p>
        </w:tc>
      </w:tr>
      <w:tr w:rsidR="00D31176" w:rsidRPr="007114E9" w:rsidTr="00D25256">
        <w:tc>
          <w:tcPr>
            <w:tcW w:w="25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 xml:space="preserve">Застосування </w:t>
            </w:r>
            <w:proofErr w:type="spellStart"/>
            <w:r w:rsidRPr="00C1230A">
              <w:rPr>
                <w:i/>
                <w:sz w:val="18"/>
                <w:szCs w:val="18"/>
                <w:lang w:val="uk-UA"/>
              </w:rPr>
              <w:t>дисцип</w:t>
            </w:r>
            <w:proofErr w:type="spellEnd"/>
            <w:r w:rsidRPr="00C1230A">
              <w:rPr>
                <w:i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C1230A">
              <w:rPr>
                <w:i/>
                <w:sz w:val="18"/>
                <w:szCs w:val="18"/>
                <w:lang w:val="uk-UA"/>
              </w:rPr>
              <w:t>санк</w:t>
            </w:r>
            <w:proofErr w:type="spellEnd"/>
            <w:r w:rsidRPr="00C1230A">
              <w:rPr>
                <w:i/>
                <w:sz w:val="18"/>
                <w:szCs w:val="18"/>
                <w:lang w:val="uk-UA"/>
              </w:rPr>
              <w:t>. за неспортивну поведінку</w:t>
            </w:r>
          </w:p>
        </w:tc>
        <w:tc>
          <w:tcPr>
            <w:tcW w:w="27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46" w:type="dxa"/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Психологічна стійкість(вплив інших осіб)</w:t>
            </w:r>
          </w:p>
        </w:tc>
      </w:tr>
      <w:tr w:rsidR="00D31176" w:rsidRPr="007114E9" w:rsidTr="00D25256">
        <w:tc>
          <w:tcPr>
            <w:tcW w:w="25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 xml:space="preserve">Застосування </w:t>
            </w:r>
            <w:proofErr w:type="spellStart"/>
            <w:r w:rsidRPr="00C1230A">
              <w:rPr>
                <w:i/>
                <w:sz w:val="18"/>
                <w:szCs w:val="18"/>
                <w:lang w:val="uk-UA"/>
              </w:rPr>
              <w:t>дисцип</w:t>
            </w:r>
            <w:proofErr w:type="spellEnd"/>
            <w:r w:rsidRPr="00C1230A">
              <w:rPr>
                <w:i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C1230A">
              <w:rPr>
                <w:i/>
                <w:sz w:val="18"/>
                <w:szCs w:val="18"/>
                <w:lang w:val="uk-UA"/>
              </w:rPr>
              <w:t>санк</w:t>
            </w:r>
            <w:proofErr w:type="spellEnd"/>
            <w:r w:rsidRPr="00C1230A">
              <w:rPr>
                <w:i/>
                <w:sz w:val="18"/>
                <w:szCs w:val="18"/>
                <w:lang w:val="uk-UA"/>
              </w:rPr>
              <w:t>. за злісні порушення</w:t>
            </w:r>
          </w:p>
        </w:tc>
        <w:tc>
          <w:tcPr>
            <w:tcW w:w="27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46" w:type="dxa"/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8A7BEB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Непохитність, рішучість, впевненість в собі</w:t>
            </w:r>
          </w:p>
        </w:tc>
      </w:tr>
      <w:tr w:rsidR="00D31176" w:rsidRPr="007114E9" w:rsidTr="00D25256">
        <w:tc>
          <w:tcPr>
            <w:tcW w:w="25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Застосування червоної картки за зупинку перспективної атаки</w:t>
            </w:r>
          </w:p>
        </w:tc>
        <w:tc>
          <w:tcPr>
            <w:tcW w:w="278" w:type="dxa"/>
            <w:tcBorders>
              <w:lef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46" w:type="dxa"/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right w:val="single" w:sz="12" w:space="0" w:color="auto"/>
            </w:tcBorders>
          </w:tcPr>
          <w:p w:rsidR="00D31176" w:rsidRPr="00C1230A" w:rsidRDefault="00D31176" w:rsidP="00860A7C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Проявляє сміливість та рішучість при прийнятті непопулярних рішень.</w:t>
            </w:r>
          </w:p>
        </w:tc>
      </w:tr>
      <w:tr w:rsidR="00D31176" w:rsidRPr="007114E9" w:rsidTr="00D25256">
        <w:tc>
          <w:tcPr>
            <w:tcW w:w="258" w:type="dxa"/>
            <w:tcBorders>
              <w:left w:val="single" w:sz="12" w:space="0" w:color="auto"/>
              <w:bottom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59" w:type="dxa"/>
            <w:tcBorders>
              <w:bottom w:val="single" w:sz="12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9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176" w:rsidRPr="00C1230A" w:rsidRDefault="00D31176" w:rsidP="005028ED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Застосування жовтої картки за фол останньої надії</w:t>
            </w:r>
          </w:p>
        </w:tc>
        <w:tc>
          <w:tcPr>
            <w:tcW w:w="278" w:type="dxa"/>
            <w:tcBorders>
              <w:left w:val="single" w:sz="12" w:space="0" w:color="auto"/>
              <w:bottom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276" w:type="dxa"/>
            <w:tcBorders>
              <w:bottom w:val="single" w:sz="12" w:space="0" w:color="auto"/>
              <w:right w:val="single" w:sz="12" w:space="0" w:color="auto"/>
            </w:tcBorders>
          </w:tcPr>
          <w:p w:rsidR="00D31176" w:rsidRPr="00C1230A" w:rsidRDefault="00D31176" w:rsidP="009E12C3">
            <w:pPr>
              <w:rPr>
                <w:i/>
                <w:sz w:val="18"/>
                <w:szCs w:val="18"/>
              </w:rPr>
            </w:pPr>
          </w:p>
        </w:tc>
        <w:tc>
          <w:tcPr>
            <w:tcW w:w="4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176" w:rsidRPr="00C1230A" w:rsidRDefault="00D31176" w:rsidP="003C514E">
            <w:pPr>
              <w:rPr>
                <w:i/>
                <w:sz w:val="18"/>
                <w:szCs w:val="18"/>
                <w:lang w:val="uk-UA"/>
              </w:rPr>
            </w:pPr>
            <w:r w:rsidRPr="00C1230A">
              <w:rPr>
                <w:i/>
                <w:sz w:val="18"/>
                <w:szCs w:val="18"/>
                <w:lang w:val="uk-UA"/>
              </w:rPr>
              <w:t>Концентрація, зібраність, стриманість, спокійність</w:t>
            </w:r>
          </w:p>
        </w:tc>
      </w:tr>
    </w:tbl>
    <w:p w:rsidR="00D31176" w:rsidRDefault="00D31176" w:rsidP="00492347">
      <w:pPr>
        <w:rPr>
          <w:b/>
          <w:i/>
          <w:lang w:val="en-US"/>
        </w:rPr>
      </w:pPr>
    </w:p>
    <w:p w:rsidR="00492347" w:rsidRDefault="00492347" w:rsidP="00492347">
      <w:pPr>
        <w:rPr>
          <w:b/>
          <w:i/>
          <w:lang w:val="en-US"/>
        </w:rPr>
      </w:pPr>
    </w:p>
    <w:p w:rsidR="004148E8" w:rsidRDefault="004148E8" w:rsidP="00492347">
      <w:pPr>
        <w:rPr>
          <w:b/>
          <w:i/>
          <w:lang w:val="en-US"/>
        </w:rPr>
      </w:pPr>
    </w:p>
    <w:p w:rsidR="004148E8" w:rsidRDefault="004148E8" w:rsidP="00492347">
      <w:pPr>
        <w:rPr>
          <w:b/>
          <w:i/>
          <w:lang w:val="en-US"/>
        </w:rPr>
      </w:pPr>
    </w:p>
    <w:p w:rsidR="00492347" w:rsidRPr="004148E8" w:rsidRDefault="004148E8" w:rsidP="00492347">
      <w:pPr>
        <w:rPr>
          <w:b/>
          <w:i/>
          <w:lang w:val="uk-UA"/>
        </w:rPr>
      </w:pPr>
      <w:r>
        <w:rPr>
          <w:b/>
          <w:i/>
          <w:lang w:val="en-US"/>
        </w:rPr>
        <w:lastRenderedPageBreak/>
        <w:t>ПИТАННЯ, ОБГОВОРЕНІ З АРБІТРОМ:</w:t>
      </w:r>
    </w:p>
    <w:tbl>
      <w:tblPr>
        <w:tblStyle w:val="a3"/>
        <w:tblW w:w="0" w:type="auto"/>
        <w:tblLook w:val="04A0"/>
      </w:tblPr>
      <w:tblGrid>
        <w:gridCol w:w="1849"/>
        <w:gridCol w:w="8807"/>
      </w:tblGrid>
      <w:tr w:rsidR="0080720D" w:rsidTr="0080720D">
        <w:trPr>
          <w:trHeight w:val="1134"/>
        </w:trPr>
        <w:tc>
          <w:tcPr>
            <w:tcW w:w="1849" w:type="dxa"/>
            <w:vAlign w:val="center"/>
          </w:tcPr>
          <w:p w:rsidR="0080720D" w:rsidRPr="00C1230A" w:rsidRDefault="0080720D" w:rsidP="00FB4E05">
            <w:pPr>
              <w:jc w:val="center"/>
              <w:rPr>
                <w:b/>
                <w:i/>
                <w:lang w:val="uk-UA"/>
              </w:rPr>
            </w:pPr>
            <w:r w:rsidRPr="00C1230A">
              <w:rPr>
                <w:b/>
                <w:i/>
                <w:lang w:val="uk-UA"/>
              </w:rPr>
              <w:t>Позитивні</w:t>
            </w:r>
          </w:p>
        </w:tc>
        <w:tc>
          <w:tcPr>
            <w:tcW w:w="8807" w:type="dxa"/>
            <w:vAlign w:val="center"/>
          </w:tcPr>
          <w:p w:rsidR="0080720D" w:rsidRPr="0080720D" w:rsidRDefault="0080720D" w:rsidP="00492347">
            <w:pPr>
              <w:rPr>
                <w:b/>
                <w:i/>
                <w:lang w:val="en-US"/>
              </w:rPr>
            </w:pPr>
          </w:p>
        </w:tc>
      </w:tr>
      <w:tr w:rsidR="0080720D" w:rsidTr="00D932CF">
        <w:tc>
          <w:tcPr>
            <w:tcW w:w="1849" w:type="dxa"/>
            <w:vMerge w:val="restart"/>
            <w:vAlign w:val="center"/>
          </w:tcPr>
          <w:p w:rsidR="0080720D" w:rsidRPr="00C1230A" w:rsidRDefault="0080720D" w:rsidP="00FB4E05">
            <w:pPr>
              <w:jc w:val="center"/>
              <w:rPr>
                <w:b/>
                <w:i/>
                <w:lang w:val="uk-UA"/>
              </w:rPr>
            </w:pPr>
            <w:r w:rsidRPr="00C1230A">
              <w:rPr>
                <w:b/>
                <w:i/>
                <w:lang w:val="uk-UA"/>
              </w:rPr>
              <w:t>Для удосконалення</w:t>
            </w:r>
          </w:p>
        </w:tc>
        <w:tc>
          <w:tcPr>
            <w:tcW w:w="8807" w:type="dxa"/>
            <w:tcBorders>
              <w:bottom w:val="nil"/>
            </w:tcBorders>
            <w:vAlign w:val="center"/>
          </w:tcPr>
          <w:p w:rsidR="0080720D" w:rsidRDefault="0080720D" w:rsidP="00492347">
            <w:pPr>
              <w:rPr>
                <w:b/>
                <w:i/>
                <w:lang w:val="uk-UA"/>
              </w:rPr>
            </w:pPr>
          </w:p>
        </w:tc>
      </w:tr>
      <w:tr w:rsidR="0080720D" w:rsidTr="00485C37">
        <w:trPr>
          <w:trHeight w:val="562"/>
        </w:trPr>
        <w:tc>
          <w:tcPr>
            <w:tcW w:w="1849" w:type="dxa"/>
            <w:vMerge/>
          </w:tcPr>
          <w:p w:rsidR="0080720D" w:rsidRDefault="0080720D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8807" w:type="dxa"/>
            <w:tcBorders>
              <w:top w:val="nil"/>
            </w:tcBorders>
            <w:vAlign w:val="center"/>
          </w:tcPr>
          <w:p w:rsidR="0080720D" w:rsidRDefault="0080720D" w:rsidP="00492347">
            <w:pPr>
              <w:rPr>
                <w:b/>
                <w:i/>
                <w:lang w:val="en-US"/>
              </w:rPr>
            </w:pPr>
          </w:p>
          <w:p w:rsidR="0080720D" w:rsidRDefault="0080720D" w:rsidP="00492347">
            <w:pPr>
              <w:rPr>
                <w:b/>
                <w:i/>
                <w:lang w:val="en-US"/>
              </w:rPr>
            </w:pPr>
          </w:p>
          <w:p w:rsidR="0080720D" w:rsidRPr="0080720D" w:rsidRDefault="0080720D" w:rsidP="00492347">
            <w:pPr>
              <w:rPr>
                <w:b/>
                <w:i/>
                <w:lang w:val="en-US"/>
              </w:rPr>
            </w:pPr>
          </w:p>
        </w:tc>
      </w:tr>
    </w:tbl>
    <w:p w:rsidR="00E76407" w:rsidRPr="006F143A" w:rsidRDefault="00E76407" w:rsidP="00492347">
      <w:pPr>
        <w:rPr>
          <w:b/>
          <w:i/>
          <w:sz w:val="10"/>
          <w:szCs w:val="10"/>
          <w:lang w:val="en-US"/>
        </w:rPr>
      </w:pPr>
    </w:p>
    <w:p w:rsidR="0080720D" w:rsidRPr="0080720D" w:rsidRDefault="0080720D" w:rsidP="00492347">
      <w:pPr>
        <w:rPr>
          <w:b/>
          <w:i/>
          <w:lang w:val="en-US"/>
        </w:rPr>
      </w:pPr>
    </w:p>
    <w:p w:rsidR="00C42E8F" w:rsidRDefault="00C42E8F" w:rsidP="00492347">
      <w:pPr>
        <w:rPr>
          <w:b/>
          <w:i/>
          <w:lang w:val="uk-UA"/>
        </w:rPr>
      </w:pPr>
      <w:r>
        <w:rPr>
          <w:b/>
          <w:i/>
          <w:lang w:val="uk-UA"/>
        </w:rPr>
        <w:t>ОЦІНКА КРИТЕРІЇВ ДІЯЛЬНОСТІ АСИСТЕНТІВ АРБІТРА:</w:t>
      </w:r>
    </w:p>
    <w:tbl>
      <w:tblPr>
        <w:tblStyle w:val="a3"/>
        <w:tblW w:w="0" w:type="auto"/>
        <w:tblLook w:val="04A0"/>
      </w:tblPr>
      <w:tblGrid>
        <w:gridCol w:w="518"/>
        <w:gridCol w:w="2864"/>
        <w:gridCol w:w="548"/>
        <w:gridCol w:w="874"/>
        <w:gridCol w:w="520"/>
        <w:gridCol w:w="506"/>
        <w:gridCol w:w="2643"/>
        <w:gridCol w:w="696"/>
        <w:gridCol w:w="874"/>
        <w:gridCol w:w="613"/>
      </w:tblGrid>
      <w:tr w:rsidR="00C42E8F" w:rsidRPr="00C42E8F" w:rsidTr="00121B3C">
        <w:tc>
          <w:tcPr>
            <w:tcW w:w="5406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C42E8F" w:rsidRPr="00C42E8F" w:rsidRDefault="00C42E8F" w:rsidP="00C42E8F">
            <w:pPr>
              <w:jc w:val="center"/>
              <w:rPr>
                <w:b/>
                <w:i/>
                <w:lang w:val="uk-UA"/>
              </w:rPr>
            </w:pPr>
            <w:r w:rsidRPr="00C42E8F">
              <w:rPr>
                <w:b/>
                <w:i/>
                <w:lang w:val="uk-UA"/>
              </w:rPr>
              <w:t>Асистент арбітра 1</w:t>
            </w:r>
          </w:p>
        </w:tc>
        <w:tc>
          <w:tcPr>
            <w:tcW w:w="5250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:rsidR="00C42E8F" w:rsidRPr="00C42E8F" w:rsidRDefault="00C42E8F" w:rsidP="00C42E8F">
            <w:pPr>
              <w:jc w:val="center"/>
              <w:rPr>
                <w:b/>
                <w:i/>
                <w:lang w:val="uk-UA"/>
              </w:rPr>
            </w:pPr>
            <w:r w:rsidRPr="00C42E8F">
              <w:rPr>
                <w:b/>
                <w:i/>
                <w:lang w:val="uk-UA"/>
              </w:rPr>
              <w:t>Асистент арбітра 2</w:t>
            </w:r>
          </w:p>
        </w:tc>
      </w:tr>
      <w:tr w:rsidR="00121B3C" w:rsidRPr="00C42E8F" w:rsidTr="00121B3C">
        <w:tc>
          <w:tcPr>
            <w:tcW w:w="526" w:type="dxa"/>
          </w:tcPr>
          <w:p w:rsidR="00C42E8F" w:rsidRPr="00C42E8F" w:rsidRDefault="00C42E8F" w:rsidP="00492347">
            <w:pPr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2922" w:type="dxa"/>
          </w:tcPr>
          <w:p w:rsidR="00C42E8F" w:rsidRPr="00C42E8F" w:rsidRDefault="00C42E8F" w:rsidP="00121B3C">
            <w:pPr>
              <w:jc w:val="center"/>
              <w:rPr>
                <w:b/>
                <w:i/>
                <w:lang w:val="uk-UA"/>
              </w:rPr>
            </w:pPr>
            <w:r w:rsidRPr="00C42E8F">
              <w:rPr>
                <w:b/>
                <w:i/>
                <w:lang w:val="uk-UA"/>
              </w:rPr>
              <w:t>КРИТЕРІЇ</w:t>
            </w:r>
          </w:p>
        </w:tc>
        <w:tc>
          <w:tcPr>
            <w:tcW w:w="555" w:type="dxa"/>
          </w:tcPr>
          <w:p w:rsidR="00C42E8F" w:rsidRPr="00C42E8F" w:rsidRDefault="00121B3C" w:rsidP="00492347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874" w:type="dxa"/>
          </w:tcPr>
          <w:p w:rsidR="00C42E8F" w:rsidRPr="00C42E8F" w:rsidRDefault="00C42E8F" w:rsidP="00492347">
            <w:pPr>
              <w:rPr>
                <w:b/>
                <w:i/>
                <w:lang w:val="uk-UA"/>
              </w:rPr>
            </w:pPr>
            <w:r w:rsidRPr="00C42E8F">
              <w:rPr>
                <w:b/>
                <w:i/>
                <w:lang w:val="uk-UA"/>
              </w:rPr>
              <w:t>норма</w:t>
            </w:r>
          </w:p>
        </w:tc>
        <w:tc>
          <w:tcPr>
            <w:tcW w:w="529" w:type="dxa"/>
            <w:tcBorders>
              <w:right w:val="double" w:sz="4" w:space="0" w:color="auto"/>
            </w:tcBorders>
          </w:tcPr>
          <w:p w:rsidR="00C42E8F" w:rsidRPr="00C42E8F" w:rsidRDefault="00121B3C" w:rsidP="00492347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-</w:t>
            </w:r>
          </w:p>
        </w:tc>
        <w:tc>
          <w:tcPr>
            <w:tcW w:w="514" w:type="dxa"/>
            <w:tcBorders>
              <w:left w:val="double" w:sz="4" w:space="0" w:color="auto"/>
            </w:tcBorders>
          </w:tcPr>
          <w:p w:rsidR="00C42E8F" w:rsidRPr="00C42E8F" w:rsidRDefault="00C42E8F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2693" w:type="dxa"/>
          </w:tcPr>
          <w:p w:rsidR="00C42E8F" w:rsidRPr="00C42E8F" w:rsidRDefault="00121B3C" w:rsidP="00121B3C">
            <w:pPr>
              <w:jc w:val="center"/>
              <w:rPr>
                <w:b/>
                <w:i/>
                <w:lang w:val="uk-UA"/>
              </w:rPr>
            </w:pPr>
            <w:r w:rsidRPr="00C42E8F">
              <w:rPr>
                <w:b/>
                <w:i/>
                <w:lang w:val="uk-UA"/>
              </w:rPr>
              <w:t>КРИТЕРІЇ</w:t>
            </w:r>
          </w:p>
        </w:tc>
        <w:tc>
          <w:tcPr>
            <w:tcW w:w="709" w:type="dxa"/>
          </w:tcPr>
          <w:p w:rsidR="00C42E8F" w:rsidRPr="00C42E8F" w:rsidRDefault="00121B3C" w:rsidP="00492347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709" w:type="dxa"/>
          </w:tcPr>
          <w:p w:rsidR="00C42E8F" w:rsidRPr="00C42E8F" w:rsidRDefault="00121B3C" w:rsidP="00492347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норма</w:t>
            </w:r>
          </w:p>
        </w:tc>
        <w:tc>
          <w:tcPr>
            <w:tcW w:w="625" w:type="dxa"/>
          </w:tcPr>
          <w:p w:rsidR="00C42E8F" w:rsidRPr="00C42E8F" w:rsidRDefault="00121B3C" w:rsidP="00492347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-</w:t>
            </w:r>
          </w:p>
        </w:tc>
      </w:tr>
      <w:tr w:rsidR="00121B3C" w:rsidRPr="00C42E8F" w:rsidTr="00121B3C">
        <w:tc>
          <w:tcPr>
            <w:tcW w:w="526" w:type="dxa"/>
          </w:tcPr>
          <w:p w:rsidR="00121B3C" w:rsidRPr="00C42E8F" w:rsidRDefault="00121B3C" w:rsidP="00492347">
            <w:pPr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2922" w:type="dxa"/>
          </w:tcPr>
          <w:p w:rsidR="00121B3C" w:rsidRPr="00121B3C" w:rsidRDefault="00121B3C" w:rsidP="00492347">
            <w:pPr>
              <w:rPr>
                <w:i/>
                <w:sz w:val="18"/>
                <w:szCs w:val="18"/>
                <w:lang w:val="uk-UA"/>
              </w:rPr>
            </w:pPr>
            <w:r w:rsidRPr="00121B3C">
              <w:rPr>
                <w:i/>
                <w:sz w:val="18"/>
                <w:szCs w:val="18"/>
                <w:lang w:val="uk-UA"/>
              </w:rPr>
              <w:t>Особисті якості</w:t>
            </w:r>
          </w:p>
        </w:tc>
        <w:tc>
          <w:tcPr>
            <w:tcW w:w="555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874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529" w:type="dxa"/>
            <w:tcBorders>
              <w:right w:val="double" w:sz="4" w:space="0" w:color="auto"/>
            </w:tcBorders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</w:tcPr>
          <w:p w:rsidR="00121B3C" w:rsidRPr="00C42E8F" w:rsidRDefault="00121B3C" w:rsidP="00BB6CD6">
            <w:pPr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2693" w:type="dxa"/>
          </w:tcPr>
          <w:p w:rsidR="00121B3C" w:rsidRPr="00121B3C" w:rsidRDefault="00121B3C" w:rsidP="00BB6CD6">
            <w:pPr>
              <w:rPr>
                <w:i/>
                <w:sz w:val="18"/>
                <w:szCs w:val="18"/>
                <w:lang w:val="uk-UA"/>
              </w:rPr>
            </w:pPr>
            <w:r w:rsidRPr="00121B3C">
              <w:rPr>
                <w:i/>
                <w:sz w:val="18"/>
                <w:szCs w:val="18"/>
                <w:lang w:val="uk-UA"/>
              </w:rPr>
              <w:t>Особисті якості</w:t>
            </w:r>
          </w:p>
        </w:tc>
        <w:tc>
          <w:tcPr>
            <w:tcW w:w="709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709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625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</w:tr>
      <w:tr w:rsidR="00121B3C" w:rsidRPr="00C42E8F" w:rsidTr="00121B3C">
        <w:tc>
          <w:tcPr>
            <w:tcW w:w="526" w:type="dxa"/>
          </w:tcPr>
          <w:p w:rsidR="00121B3C" w:rsidRPr="00C42E8F" w:rsidRDefault="00121B3C" w:rsidP="00492347">
            <w:pPr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2922" w:type="dxa"/>
          </w:tcPr>
          <w:p w:rsidR="00121B3C" w:rsidRPr="00121B3C" w:rsidRDefault="00121B3C" w:rsidP="00492347">
            <w:pPr>
              <w:rPr>
                <w:i/>
                <w:sz w:val="18"/>
                <w:szCs w:val="18"/>
                <w:lang w:val="uk-UA"/>
              </w:rPr>
            </w:pPr>
            <w:r w:rsidRPr="00121B3C">
              <w:rPr>
                <w:i/>
                <w:sz w:val="18"/>
                <w:szCs w:val="18"/>
                <w:lang w:val="uk-UA"/>
              </w:rPr>
              <w:t>Взаємодія, фіксація порушень</w:t>
            </w:r>
          </w:p>
        </w:tc>
        <w:tc>
          <w:tcPr>
            <w:tcW w:w="555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874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529" w:type="dxa"/>
            <w:tcBorders>
              <w:right w:val="double" w:sz="4" w:space="0" w:color="auto"/>
            </w:tcBorders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</w:tcPr>
          <w:p w:rsidR="00121B3C" w:rsidRPr="00C42E8F" w:rsidRDefault="00121B3C" w:rsidP="00BB6CD6">
            <w:pPr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2693" w:type="dxa"/>
          </w:tcPr>
          <w:p w:rsidR="00121B3C" w:rsidRPr="00121B3C" w:rsidRDefault="00121B3C" w:rsidP="00BB6CD6">
            <w:pPr>
              <w:rPr>
                <w:i/>
                <w:sz w:val="18"/>
                <w:szCs w:val="18"/>
                <w:lang w:val="uk-UA"/>
              </w:rPr>
            </w:pPr>
            <w:r w:rsidRPr="00121B3C">
              <w:rPr>
                <w:i/>
                <w:sz w:val="18"/>
                <w:szCs w:val="18"/>
                <w:lang w:val="uk-UA"/>
              </w:rPr>
              <w:t>Взаємодія, фіксація порушень</w:t>
            </w:r>
          </w:p>
        </w:tc>
        <w:tc>
          <w:tcPr>
            <w:tcW w:w="709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709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625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</w:tr>
      <w:tr w:rsidR="00121B3C" w:rsidRPr="00C42E8F" w:rsidTr="00121B3C">
        <w:tc>
          <w:tcPr>
            <w:tcW w:w="526" w:type="dxa"/>
          </w:tcPr>
          <w:p w:rsidR="00121B3C" w:rsidRPr="00C42E8F" w:rsidRDefault="00121B3C" w:rsidP="00492347">
            <w:pPr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2922" w:type="dxa"/>
          </w:tcPr>
          <w:p w:rsidR="00121B3C" w:rsidRPr="00121B3C" w:rsidRDefault="00121B3C" w:rsidP="00492347">
            <w:pPr>
              <w:rPr>
                <w:i/>
                <w:sz w:val="18"/>
                <w:szCs w:val="18"/>
                <w:lang w:val="uk-UA"/>
              </w:rPr>
            </w:pPr>
            <w:r w:rsidRPr="00121B3C">
              <w:rPr>
                <w:i/>
                <w:sz w:val="18"/>
                <w:szCs w:val="18"/>
                <w:lang w:val="uk-UA"/>
              </w:rPr>
              <w:t>Фізичні кондиції, вибір позиції</w:t>
            </w:r>
          </w:p>
        </w:tc>
        <w:tc>
          <w:tcPr>
            <w:tcW w:w="555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874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529" w:type="dxa"/>
            <w:tcBorders>
              <w:right w:val="double" w:sz="4" w:space="0" w:color="auto"/>
            </w:tcBorders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</w:tcPr>
          <w:p w:rsidR="00121B3C" w:rsidRPr="00C42E8F" w:rsidRDefault="00121B3C" w:rsidP="00BB6CD6">
            <w:pPr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2693" w:type="dxa"/>
          </w:tcPr>
          <w:p w:rsidR="00121B3C" w:rsidRPr="00121B3C" w:rsidRDefault="00121B3C" w:rsidP="00BB6CD6">
            <w:pPr>
              <w:rPr>
                <w:i/>
                <w:sz w:val="18"/>
                <w:szCs w:val="18"/>
                <w:lang w:val="uk-UA"/>
              </w:rPr>
            </w:pPr>
            <w:r w:rsidRPr="00121B3C">
              <w:rPr>
                <w:i/>
                <w:sz w:val="18"/>
                <w:szCs w:val="18"/>
                <w:lang w:val="uk-UA"/>
              </w:rPr>
              <w:t>Фізичні кондиції, вибір позиції</w:t>
            </w:r>
          </w:p>
        </w:tc>
        <w:tc>
          <w:tcPr>
            <w:tcW w:w="709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709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625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</w:tr>
      <w:tr w:rsidR="00121B3C" w:rsidRPr="00C42E8F" w:rsidTr="00121B3C">
        <w:tc>
          <w:tcPr>
            <w:tcW w:w="526" w:type="dxa"/>
          </w:tcPr>
          <w:p w:rsidR="00121B3C" w:rsidRPr="00C42E8F" w:rsidRDefault="00121B3C" w:rsidP="00492347">
            <w:pPr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2922" w:type="dxa"/>
          </w:tcPr>
          <w:p w:rsidR="00121B3C" w:rsidRPr="00121B3C" w:rsidRDefault="00121B3C" w:rsidP="00492347">
            <w:pPr>
              <w:rPr>
                <w:i/>
                <w:sz w:val="18"/>
                <w:szCs w:val="18"/>
                <w:lang w:val="uk-UA"/>
              </w:rPr>
            </w:pPr>
            <w:r w:rsidRPr="00121B3C">
              <w:rPr>
                <w:i/>
                <w:sz w:val="18"/>
                <w:szCs w:val="18"/>
                <w:lang w:val="uk-UA"/>
              </w:rPr>
              <w:t>Визначення «поза грою»</w:t>
            </w:r>
          </w:p>
        </w:tc>
        <w:tc>
          <w:tcPr>
            <w:tcW w:w="555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874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529" w:type="dxa"/>
            <w:tcBorders>
              <w:right w:val="double" w:sz="4" w:space="0" w:color="auto"/>
            </w:tcBorders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</w:tcPr>
          <w:p w:rsidR="00121B3C" w:rsidRPr="00C42E8F" w:rsidRDefault="00121B3C" w:rsidP="00BB6CD6">
            <w:pPr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4</w:t>
            </w:r>
          </w:p>
        </w:tc>
        <w:tc>
          <w:tcPr>
            <w:tcW w:w="2693" w:type="dxa"/>
          </w:tcPr>
          <w:p w:rsidR="00121B3C" w:rsidRPr="00121B3C" w:rsidRDefault="00121B3C" w:rsidP="00BB6CD6">
            <w:pPr>
              <w:rPr>
                <w:i/>
                <w:sz w:val="18"/>
                <w:szCs w:val="18"/>
                <w:lang w:val="uk-UA"/>
              </w:rPr>
            </w:pPr>
            <w:r w:rsidRPr="00121B3C">
              <w:rPr>
                <w:i/>
                <w:sz w:val="18"/>
                <w:szCs w:val="18"/>
                <w:lang w:val="uk-UA"/>
              </w:rPr>
              <w:t>Визначення «поза грою»</w:t>
            </w:r>
          </w:p>
        </w:tc>
        <w:tc>
          <w:tcPr>
            <w:tcW w:w="709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709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625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</w:tr>
      <w:tr w:rsidR="00121B3C" w:rsidRPr="00C42E8F" w:rsidTr="00121B3C">
        <w:tc>
          <w:tcPr>
            <w:tcW w:w="526" w:type="dxa"/>
          </w:tcPr>
          <w:p w:rsidR="00121B3C" w:rsidRPr="00C42E8F" w:rsidRDefault="00121B3C" w:rsidP="00492347">
            <w:pPr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2922" w:type="dxa"/>
          </w:tcPr>
          <w:p w:rsidR="00121B3C" w:rsidRPr="00121B3C" w:rsidRDefault="00121B3C" w:rsidP="00492347">
            <w:pPr>
              <w:rPr>
                <w:i/>
                <w:sz w:val="18"/>
                <w:szCs w:val="18"/>
                <w:lang w:val="uk-UA"/>
              </w:rPr>
            </w:pPr>
            <w:r w:rsidRPr="00121B3C">
              <w:rPr>
                <w:i/>
                <w:sz w:val="18"/>
                <w:szCs w:val="18"/>
                <w:lang w:val="uk-UA"/>
              </w:rPr>
              <w:t>Сигнали, бокова та лінія воріт</w:t>
            </w:r>
          </w:p>
        </w:tc>
        <w:tc>
          <w:tcPr>
            <w:tcW w:w="555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874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529" w:type="dxa"/>
            <w:tcBorders>
              <w:right w:val="double" w:sz="4" w:space="0" w:color="auto"/>
            </w:tcBorders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514" w:type="dxa"/>
            <w:tcBorders>
              <w:left w:val="double" w:sz="4" w:space="0" w:color="auto"/>
            </w:tcBorders>
          </w:tcPr>
          <w:p w:rsidR="00121B3C" w:rsidRPr="00C42E8F" w:rsidRDefault="00121B3C" w:rsidP="00BB6CD6">
            <w:pPr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5</w:t>
            </w:r>
          </w:p>
        </w:tc>
        <w:tc>
          <w:tcPr>
            <w:tcW w:w="2693" w:type="dxa"/>
          </w:tcPr>
          <w:p w:rsidR="00121B3C" w:rsidRPr="00121B3C" w:rsidRDefault="00121B3C" w:rsidP="00BB6CD6">
            <w:pPr>
              <w:rPr>
                <w:i/>
                <w:sz w:val="18"/>
                <w:szCs w:val="18"/>
                <w:lang w:val="uk-UA"/>
              </w:rPr>
            </w:pPr>
            <w:r w:rsidRPr="00121B3C">
              <w:rPr>
                <w:i/>
                <w:sz w:val="18"/>
                <w:szCs w:val="18"/>
                <w:lang w:val="uk-UA"/>
              </w:rPr>
              <w:t>Сигнали, бокова та лінія воріт</w:t>
            </w:r>
          </w:p>
        </w:tc>
        <w:tc>
          <w:tcPr>
            <w:tcW w:w="709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709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625" w:type="dxa"/>
          </w:tcPr>
          <w:p w:rsidR="00121B3C" w:rsidRPr="00C42E8F" w:rsidRDefault="00121B3C" w:rsidP="00492347">
            <w:pPr>
              <w:rPr>
                <w:b/>
                <w:i/>
                <w:lang w:val="uk-UA"/>
              </w:rPr>
            </w:pPr>
          </w:p>
        </w:tc>
      </w:tr>
    </w:tbl>
    <w:p w:rsidR="006F143A" w:rsidRPr="006F143A" w:rsidRDefault="006F143A" w:rsidP="00492347">
      <w:pPr>
        <w:rPr>
          <w:b/>
          <w:i/>
          <w:sz w:val="10"/>
          <w:szCs w:val="10"/>
          <w:lang w:val="en-US"/>
        </w:rPr>
      </w:pPr>
    </w:p>
    <w:p w:rsidR="00121B3C" w:rsidRDefault="00121B3C" w:rsidP="00492347">
      <w:pPr>
        <w:rPr>
          <w:b/>
          <w:i/>
          <w:sz w:val="18"/>
          <w:szCs w:val="18"/>
          <w:lang w:val="uk-UA"/>
        </w:rPr>
      </w:pPr>
      <w:r>
        <w:rPr>
          <w:b/>
          <w:i/>
          <w:sz w:val="18"/>
          <w:szCs w:val="18"/>
          <w:lang w:val="uk-UA"/>
        </w:rPr>
        <w:t>ВИСВІТЛЕННЯ ПОЗИТИВНИХ РИС ТА РИС, ЩО ПОТРЕБУЮТЬ ВДОСКОНАЛЕННЯ:</w:t>
      </w:r>
    </w:p>
    <w:tbl>
      <w:tblPr>
        <w:tblStyle w:val="a3"/>
        <w:tblW w:w="0" w:type="auto"/>
        <w:tblLook w:val="04A0"/>
      </w:tblPr>
      <w:tblGrid>
        <w:gridCol w:w="1336"/>
        <w:gridCol w:w="9320"/>
      </w:tblGrid>
      <w:tr w:rsidR="00754806" w:rsidRPr="006F143A" w:rsidTr="00754806">
        <w:tc>
          <w:tcPr>
            <w:tcW w:w="1242" w:type="dxa"/>
            <w:vMerge w:val="restart"/>
            <w:vAlign w:val="center"/>
          </w:tcPr>
          <w:p w:rsidR="00754806" w:rsidRPr="00754806" w:rsidRDefault="00754806" w:rsidP="00754806">
            <w:pPr>
              <w:jc w:val="center"/>
              <w:rPr>
                <w:b/>
                <w:i/>
                <w:lang w:val="uk-UA"/>
              </w:rPr>
            </w:pPr>
            <w:r w:rsidRPr="00754806">
              <w:rPr>
                <w:b/>
                <w:i/>
                <w:lang w:val="uk-UA"/>
              </w:rPr>
              <w:t>Асистент арбітра 1</w:t>
            </w:r>
          </w:p>
        </w:tc>
        <w:tc>
          <w:tcPr>
            <w:tcW w:w="9414" w:type="dxa"/>
          </w:tcPr>
          <w:p w:rsidR="00754806" w:rsidRPr="00754806" w:rsidRDefault="00754806" w:rsidP="00492347">
            <w:pPr>
              <w:rPr>
                <w:b/>
                <w:i/>
                <w:sz w:val="16"/>
                <w:szCs w:val="16"/>
                <w:lang w:val="uk-UA"/>
              </w:rPr>
            </w:pPr>
            <w:r w:rsidRPr="00754806">
              <w:rPr>
                <w:b/>
                <w:i/>
                <w:sz w:val="16"/>
                <w:szCs w:val="16"/>
                <w:lang w:val="uk-UA"/>
              </w:rPr>
              <w:t>Визначення «поза грою», дотримання лінії передостаннього гравця захисту, застосування принципу «чекай і дивись», техніка та швидкість переміщень, допомога арбітру в зоні своєї відповідальності</w:t>
            </w:r>
          </w:p>
        </w:tc>
      </w:tr>
      <w:tr w:rsidR="00754806" w:rsidRPr="006F143A" w:rsidTr="00754806">
        <w:tc>
          <w:tcPr>
            <w:tcW w:w="1242" w:type="dxa"/>
            <w:vMerge/>
            <w:vAlign w:val="center"/>
          </w:tcPr>
          <w:p w:rsidR="00754806" w:rsidRPr="00754806" w:rsidRDefault="00754806" w:rsidP="00754806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414" w:type="dxa"/>
          </w:tcPr>
          <w:p w:rsidR="00754806" w:rsidRDefault="00754806" w:rsidP="00492347">
            <w:pPr>
              <w:rPr>
                <w:b/>
                <w:i/>
                <w:lang w:val="uk-UA"/>
              </w:rPr>
            </w:pPr>
          </w:p>
          <w:p w:rsidR="00754806" w:rsidRDefault="00754806" w:rsidP="00492347">
            <w:pPr>
              <w:rPr>
                <w:b/>
                <w:i/>
                <w:lang w:val="uk-UA"/>
              </w:rPr>
            </w:pPr>
          </w:p>
          <w:p w:rsidR="00754806" w:rsidRDefault="00754806" w:rsidP="00492347">
            <w:pPr>
              <w:rPr>
                <w:b/>
                <w:i/>
                <w:lang w:val="uk-UA"/>
              </w:rPr>
            </w:pPr>
          </w:p>
          <w:p w:rsidR="00754806" w:rsidRDefault="00754806" w:rsidP="00492347">
            <w:pPr>
              <w:rPr>
                <w:b/>
                <w:i/>
                <w:lang w:val="uk-UA"/>
              </w:rPr>
            </w:pPr>
          </w:p>
          <w:p w:rsidR="00754806" w:rsidRPr="00754806" w:rsidRDefault="00754806" w:rsidP="00492347">
            <w:pPr>
              <w:rPr>
                <w:b/>
                <w:i/>
                <w:lang w:val="uk-UA"/>
              </w:rPr>
            </w:pPr>
          </w:p>
        </w:tc>
      </w:tr>
      <w:tr w:rsidR="00754806" w:rsidRPr="006F143A" w:rsidTr="00754806">
        <w:tc>
          <w:tcPr>
            <w:tcW w:w="1242" w:type="dxa"/>
            <w:vMerge w:val="restart"/>
            <w:vAlign w:val="center"/>
          </w:tcPr>
          <w:p w:rsidR="00754806" w:rsidRPr="00754806" w:rsidRDefault="00754806" w:rsidP="00754806">
            <w:pPr>
              <w:jc w:val="center"/>
              <w:rPr>
                <w:b/>
                <w:i/>
                <w:lang w:val="uk-UA"/>
              </w:rPr>
            </w:pPr>
            <w:r w:rsidRPr="00754806">
              <w:rPr>
                <w:b/>
                <w:i/>
                <w:lang w:val="uk-UA"/>
              </w:rPr>
              <w:t>Асистент арбітра 2</w:t>
            </w:r>
          </w:p>
        </w:tc>
        <w:tc>
          <w:tcPr>
            <w:tcW w:w="9414" w:type="dxa"/>
          </w:tcPr>
          <w:p w:rsidR="00754806" w:rsidRPr="00754806" w:rsidRDefault="00754806" w:rsidP="00492347">
            <w:pPr>
              <w:rPr>
                <w:b/>
                <w:i/>
                <w:lang w:val="uk-UA"/>
              </w:rPr>
            </w:pPr>
            <w:r w:rsidRPr="00754806">
              <w:rPr>
                <w:b/>
                <w:i/>
                <w:sz w:val="16"/>
                <w:szCs w:val="16"/>
                <w:lang w:val="uk-UA"/>
              </w:rPr>
              <w:t>Визначення «поза грою», дотримання лінії передостаннього гравця захисту, застосування принципу «чекай і дивись», техніка та швидкість переміщень, допомога арбітру в зоні своєї відповідальності</w:t>
            </w:r>
          </w:p>
        </w:tc>
      </w:tr>
      <w:tr w:rsidR="00754806" w:rsidRPr="006F143A" w:rsidTr="00754806">
        <w:tc>
          <w:tcPr>
            <w:tcW w:w="1242" w:type="dxa"/>
            <w:vMerge/>
          </w:tcPr>
          <w:p w:rsidR="00754806" w:rsidRPr="00754806" w:rsidRDefault="00754806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9414" w:type="dxa"/>
          </w:tcPr>
          <w:p w:rsidR="00754806" w:rsidRDefault="00754806" w:rsidP="00492347">
            <w:pPr>
              <w:rPr>
                <w:b/>
                <w:i/>
                <w:lang w:val="uk-UA"/>
              </w:rPr>
            </w:pPr>
          </w:p>
          <w:p w:rsidR="00754806" w:rsidRDefault="00754806" w:rsidP="00492347">
            <w:pPr>
              <w:rPr>
                <w:b/>
                <w:i/>
                <w:lang w:val="uk-UA"/>
              </w:rPr>
            </w:pPr>
          </w:p>
          <w:p w:rsidR="00754806" w:rsidRDefault="00754806" w:rsidP="00492347">
            <w:pPr>
              <w:rPr>
                <w:b/>
                <w:i/>
                <w:lang w:val="uk-UA"/>
              </w:rPr>
            </w:pPr>
          </w:p>
          <w:p w:rsidR="00754806" w:rsidRDefault="00754806" w:rsidP="00492347">
            <w:pPr>
              <w:rPr>
                <w:b/>
                <w:i/>
                <w:lang w:val="uk-UA"/>
              </w:rPr>
            </w:pPr>
          </w:p>
          <w:p w:rsidR="00754806" w:rsidRPr="00754806" w:rsidRDefault="00754806" w:rsidP="00492347">
            <w:pPr>
              <w:rPr>
                <w:b/>
                <w:i/>
                <w:lang w:val="uk-UA"/>
              </w:rPr>
            </w:pPr>
          </w:p>
        </w:tc>
      </w:tr>
    </w:tbl>
    <w:p w:rsidR="00121B3C" w:rsidRPr="004148E8" w:rsidRDefault="00121B3C" w:rsidP="00492347">
      <w:pPr>
        <w:rPr>
          <w:b/>
          <w:i/>
          <w:sz w:val="18"/>
          <w:szCs w:val="18"/>
          <w:lang w:val="uk-UA"/>
        </w:rPr>
      </w:pPr>
    </w:p>
    <w:p w:rsidR="0080720D" w:rsidRPr="004148E8" w:rsidRDefault="0080720D" w:rsidP="00492347">
      <w:pPr>
        <w:rPr>
          <w:b/>
          <w:i/>
          <w:sz w:val="18"/>
          <w:szCs w:val="18"/>
          <w:lang w:val="uk-UA"/>
        </w:rPr>
      </w:pPr>
    </w:p>
    <w:p w:rsidR="002C7C6E" w:rsidRPr="0080720D" w:rsidRDefault="002C7C6E" w:rsidP="00492347">
      <w:pPr>
        <w:rPr>
          <w:b/>
          <w:i/>
          <w:lang w:val="uk-UA"/>
        </w:rPr>
      </w:pPr>
      <w:r w:rsidRPr="0080720D">
        <w:rPr>
          <w:b/>
          <w:i/>
          <w:lang w:val="uk-UA"/>
        </w:rPr>
        <w:t>ОЦІНКА КРИТЕРІЇВ ДІЯЛЬНОСТІ ЧЕТВЕРТОГО АРБІТРА:</w:t>
      </w:r>
    </w:p>
    <w:tbl>
      <w:tblPr>
        <w:tblStyle w:val="a3"/>
        <w:tblW w:w="0" w:type="auto"/>
        <w:tblLook w:val="04A0"/>
      </w:tblPr>
      <w:tblGrid>
        <w:gridCol w:w="675"/>
        <w:gridCol w:w="6521"/>
        <w:gridCol w:w="1134"/>
        <w:gridCol w:w="1276"/>
        <w:gridCol w:w="1050"/>
      </w:tblGrid>
      <w:tr w:rsidR="002C7C6E" w:rsidTr="00213AEA">
        <w:tc>
          <w:tcPr>
            <w:tcW w:w="10656" w:type="dxa"/>
            <w:gridSpan w:val="5"/>
          </w:tcPr>
          <w:p w:rsidR="002C7C6E" w:rsidRPr="002C7C6E" w:rsidRDefault="002C7C6E" w:rsidP="002C7C6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Четвертий арбітр</w:t>
            </w:r>
          </w:p>
        </w:tc>
      </w:tr>
      <w:tr w:rsidR="002C7C6E" w:rsidTr="002C7C6E">
        <w:tc>
          <w:tcPr>
            <w:tcW w:w="675" w:type="dxa"/>
          </w:tcPr>
          <w:p w:rsidR="002C7C6E" w:rsidRPr="002C7C6E" w:rsidRDefault="002C7C6E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6521" w:type="dxa"/>
          </w:tcPr>
          <w:p w:rsidR="002C7C6E" w:rsidRPr="002C7C6E" w:rsidRDefault="002C7C6E" w:rsidP="002C7C6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КРИТЕРІЇ</w:t>
            </w:r>
          </w:p>
        </w:tc>
        <w:tc>
          <w:tcPr>
            <w:tcW w:w="1134" w:type="dxa"/>
          </w:tcPr>
          <w:p w:rsidR="002C7C6E" w:rsidRPr="002C7C6E" w:rsidRDefault="002C7C6E" w:rsidP="002C7C6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+</w:t>
            </w:r>
          </w:p>
        </w:tc>
        <w:tc>
          <w:tcPr>
            <w:tcW w:w="1276" w:type="dxa"/>
          </w:tcPr>
          <w:p w:rsidR="002C7C6E" w:rsidRPr="002C7C6E" w:rsidRDefault="002C7C6E" w:rsidP="002C7C6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норма</w:t>
            </w:r>
          </w:p>
        </w:tc>
        <w:tc>
          <w:tcPr>
            <w:tcW w:w="1050" w:type="dxa"/>
          </w:tcPr>
          <w:p w:rsidR="002C7C6E" w:rsidRPr="002C7C6E" w:rsidRDefault="002C7C6E" w:rsidP="002C7C6E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-</w:t>
            </w:r>
          </w:p>
        </w:tc>
      </w:tr>
      <w:tr w:rsidR="002C7C6E" w:rsidTr="002C7C6E">
        <w:tc>
          <w:tcPr>
            <w:tcW w:w="675" w:type="dxa"/>
          </w:tcPr>
          <w:p w:rsidR="002C7C6E" w:rsidRPr="002C7C6E" w:rsidRDefault="002C7C6E" w:rsidP="00492347">
            <w:pPr>
              <w:rPr>
                <w:i/>
                <w:lang w:val="uk-UA"/>
              </w:rPr>
            </w:pPr>
            <w:r w:rsidRPr="002C7C6E">
              <w:rPr>
                <w:i/>
                <w:lang w:val="uk-UA"/>
              </w:rPr>
              <w:t>1</w:t>
            </w:r>
          </w:p>
        </w:tc>
        <w:tc>
          <w:tcPr>
            <w:tcW w:w="6521" w:type="dxa"/>
          </w:tcPr>
          <w:p w:rsidR="002C7C6E" w:rsidRPr="002C7C6E" w:rsidRDefault="002C7C6E" w:rsidP="00492347">
            <w:pPr>
              <w:rPr>
                <w:i/>
                <w:lang w:val="uk-UA"/>
              </w:rPr>
            </w:pPr>
            <w:r w:rsidRPr="002C7C6E">
              <w:rPr>
                <w:i/>
                <w:lang w:val="uk-UA"/>
              </w:rPr>
              <w:t>Особисті якості</w:t>
            </w:r>
          </w:p>
        </w:tc>
        <w:tc>
          <w:tcPr>
            <w:tcW w:w="1134" w:type="dxa"/>
          </w:tcPr>
          <w:p w:rsidR="002C7C6E" w:rsidRPr="002C7C6E" w:rsidRDefault="002C7C6E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1276" w:type="dxa"/>
          </w:tcPr>
          <w:p w:rsidR="002C7C6E" w:rsidRPr="002C7C6E" w:rsidRDefault="002C7C6E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1050" w:type="dxa"/>
          </w:tcPr>
          <w:p w:rsidR="002C7C6E" w:rsidRPr="002C7C6E" w:rsidRDefault="002C7C6E" w:rsidP="00492347">
            <w:pPr>
              <w:rPr>
                <w:b/>
                <w:i/>
                <w:lang w:val="uk-UA"/>
              </w:rPr>
            </w:pPr>
          </w:p>
        </w:tc>
      </w:tr>
      <w:tr w:rsidR="002C7C6E" w:rsidTr="002C7C6E">
        <w:tc>
          <w:tcPr>
            <w:tcW w:w="675" w:type="dxa"/>
          </w:tcPr>
          <w:p w:rsidR="002C7C6E" w:rsidRPr="002C7C6E" w:rsidRDefault="002C7C6E" w:rsidP="00492347">
            <w:pPr>
              <w:rPr>
                <w:i/>
                <w:lang w:val="uk-UA"/>
              </w:rPr>
            </w:pPr>
            <w:r w:rsidRPr="002C7C6E">
              <w:rPr>
                <w:i/>
                <w:lang w:val="uk-UA"/>
              </w:rPr>
              <w:t>2</w:t>
            </w:r>
          </w:p>
        </w:tc>
        <w:tc>
          <w:tcPr>
            <w:tcW w:w="6521" w:type="dxa"/>
          </w:tcPr>
          <w:p w:rsidR="002C7C6E" w:rsidRPr="002C7C6E" w:rsidRDefault="002C7C6E" w:rsidP="00492347">
            <w:pPr>
              <w:rPr>
                <w:i/>
                <w:lang w:val="uk-UA"/>
              </w:rPr>
            </w:pPr>
            <w:r w:rsidRPr="002C7C6E">
              <w:rPr>
                <w:i/>
                <w:lang w:val="uk-UA"/>
              </w:rPr>
              <w:t>Взаємодія</w:t>
            </w:r>
          </w:p>
        </w:tc>
        <w:tc>
          <w:tcPr>
            <w:tcW w:w="1134" w:type="dxa"/>
          </w:tcPr>
          <w:p w:rsidR="002C7C6E" w:rsidRPr="002C7C6E" w:rsidRDefault="002C7C6E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1276" w:type="dxa"/>
          </w:tcPr>
          <w:p w:rsidR="002C7C6E" w:rsidRPr="002C7C6E" w:rsidRDefault="002C7C6E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1050" w:type="dxa"/>
          </w:tcPr>
          <w:p w:rsidR="002C7C6E" w:rsidRPr="002C7C6E" w:rsidRDefault="002C7C6E" w:rsidP="00492347">
            <w:pPr>
              <w:rPr>
                <w:b/>
                <w:i/>
                <w:lang w:val="uk-UA"/>
              </w:rPr>
            </w:pPr>
          </w:p>
        </w:tc>
      </w:tr>
      <w:tr w:rsidR="002C7C6E" w:rsidTr="002C7C6E">
        <w:tc>
          <w:tcPr>
            <w:tcW w:w="675" w:type="dxa"/>
          </w:tcPr>
          <w:p w:rsidR="002C7C6E" w:rsidRPr="002C7C6E" w:rsidRDefault="002C7C6E" w:rsidP="00492347">
            <w:pPr>
              <w:rPr>
                <w:i/>
                <w:lang w:val="uk-UA"/>
              </w:rPr>
            </w:pPr>
            <w:r w:rsidRPr="002C7C6E">
              <w:rPr>
                <w:i/>
                <w:lang w:val="uk-UA"/>
              </w:rPr>
              <w:t>3</w:t>
            </w:r>
          </w:p>
        </w:tc>
        <w:tc>
          <w:tcPr>
            <w:tcW w:w="6521" w:type="dxa"/>
          </w:tcPr>
          <w:p w:rsidR="002C7C6E" w:rsidRPr="002C7C6E" w:rsidRDefault="002C7C6E" w:rsidP="00492347">
            <w:pPr>
              <w:rPr>
                <w:i/>
                <w:lang w:val="uk-UA"/>
              </w:rPr>
            </w:pPr>
            <w:r w:rsidRPr="002C7C6E">
              <w:rPr>
                <w:i/>
                <w:lang w:val="uk-UA"/>
              </w:rPr>
              <w:t xml:space="preserve">Адміністративні обов’язки </w:t>
            </w:r>
          </w:p>
        </w:tc>
        <w:tc>
          <w:tcPr>
            <w:tcW w:w="1134" w:type="dxa"/>
          </w:tcPr>
          <w:p w:rsidR="002C7C6E" w:rsidRPr="002C7C6E" w:rsidRDefault="002C7C6E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1276" w:type="dxa"/>
          </w:tcPr>
          <w:p w:rsidR="002C7C6E" w:rsidRPr="002C7C6E" w:rsidRDefault="002C7C6E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1050" w:type="dxa"/>
          </w:tcPr>
          <w:p w:rsidR="002C7C6E" w:rsidRPr="002C7C6E" w:rsidRDefault="002C7C6E" w:rsidP="00492347">
            <w:pPr>
              <w:rPr>
                <w:b/>
                <w:i/>
                <w:lang w:val="uk-UA"/>
              </w:rPr>
            </w:pPr>
          </w:p>
        </w:tc>
      </w:tr>
      <w:tr w:rsidR="002C7C6E" w:rsidTr="002C7C6E">
        <w:tc>
          <w:tcPr>
            <w:tcW w:w="675" w:type="dxa"/>
          </w:tcPr>
          <w:p w:rsidR="002C7C6E" w:rsidRPr="002C7C6E" w:rsidRDefault="002C7C6E" w:rsidP="00492347">
            <w:pPr>
              <w:rPr>
                <w:i/>
                <w:lang w:val="uk-UA"/>
              </w:rPr>
            </w:pPr>
            <w:r w:rsidRPr="002C7C6E">
              <w:rPr>
                <w:i/>
                <w:lang w:val="uk-UA"/>
              </w:rPr>
              <w:t>4</w:t>
            </w:r>
          </w:p>
        </w:tc>
        <w:tc>
          <w:tcPr>
            <w:tcW w:w="6521" w:type="dxa"/>
          </w:tcPr>
          <w:p w:rsidR="002C7C6E" w:rsidRPr="002C7C6E" w:rsidRDefault="002C7C6E" w:rsidP="00492347">
            <w:pPr>
              <w:rPr>
                <w:i/>
                <w:lang w:val="uk-UA"/>
              </w:rPr>
            </w:pPr>
            <w:r w:rsidRPr="002C7C6E">
              <w:rPr>
                <w:i/>
                <w:lang w:val="uk-UA"/>
              </w:rPr>
              <w:t>Організація порядку</w:t>
            </w:r>
          </w:p>
        </w:tc>
        <w:tc>
          <w:tcPr>
            <w:tcW w:w="1134" w:type="dxa"/>
          </w:tcPr>
          <w:p w:rsidR="002C7C6E" w:rsidRPr="002C7C6E" w:rsidRDefault="002C7C6E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1276" w:type="dxa"/>
          </w:tcPr>
          <w:p w:rsidR="002C7C6E" w:rsidRPr="002C7C6E" w:rsidRDefault="002C7C6E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1050" w:type="dxa"/>
          </w:tcPr>
          <w:p w:rsidR="002C7C6E" w:rsidRPr="002C7C6E" w:rsidRDefault="002C7C6E" w:rsidP="00492347">
            <w:pPr>
              <w:rPr>
                <w:b/>
                <w:i/>
                <w:lang w:val="uk-UA"/>
              </w:rPr>
            </w:pPr>
          </w:p>
        </w:tc>
      </w:tr>
      <w:tr w:rsidR="002C7C6E" w:rsidTr="002C7C6E">
        <w:tc>
          <w:tcPr>
            <w:tcW w:w="675" w:type="dxa"/>
          </w:tcPr>
          <w:p w:rsidR="002C7C6E" w:rsidRPr="002C7C6E" w:rsidRDefault="002C7C6E" w:rsidP="00492347">
            <w:pPr>
              <w:rPr>
                <w:i/>
                <w:lang w:val="uk-UA"/>
              </w:rPr>
            </w:pPr>
            <w:r w:rsidRPr="002C7C6E">
              <w:rPr>
                <w:i/>
                <w:lang w:val="uk-UA"/>
              </w:rPr>
              <w:t>5</w:t>
            </w:r>
          </w:p>
        </w:tc>
        <w:tc>
          <w:tcPr>
            <w:tcW w:w="6521" w:type="dxa"/>
          </w:tcPr>
          <w:p w:rsidR="002C7C6E" w:rsidRPr="002C7C6E" w:rsidRDefault="002C7C6E" w:rsidP="00492347">
            <w:pPr>
              <w:rPr>
                <w:i/>
                <w:lang w:val="uk-UA"/>
              </w:rPr>
            </w:pPr>
            <w:r w:rsidRPr="002C7C6E">
              <w:rPr>
                <w:i/>
                <w:lang w:val="uk-UA"/>
              </w:rPr>
              <w:t>Здійснення замін, демонстрація компенсованого часу</w:t>
            </w:r>
          </w:p>
        </w:tc>
        <w:tc>
          <w:tcPr>
            <w:tcW w:w="1134" w:type="dxa"/>
          </w:tcPr>
          <w:p w:rsidR="002C7C6E" w:rsidRPr="002C7C6E" w:rsidRDefault="002C7C6E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1276" w:type="dxa"/>
          </w:tcPr>
          <w:p w:rsidR="002C7C6E" w:rsidRPr="002C7C6E" w:rsidRDefault="002C7C6E" w:rsidP="00492347">
            <w:pPr>
              <w:rPr>
                <w:b/>
                <w:i/>
                <w:lang w:val="uk-UA"/>
              </w:rPr>
            </w:pPr>
          </w:p>
        </w:tc>
        <w:tc>
          <w:tcPr>
            <w:tcW w:w="1050" w:type="dxa"/>
          </w:tcPr>
          <w:p w:rsidR="002C7C6E" w:rsidRPr="002C7C6E" w:rsidRDefault="002C7C6E" w:rsidP="00492347">
            <w:pPr>
              <w:rPr>
                <w:b/>
                <w:i/>
                <w:lang w:val="uk-UA"/>
              </w:rPr>
            </w:pPr>
          </w:p>
        </w:tc>
      </w:tr>
    </w:tbl>
    <w:p w:rsidR="002C7C6E" w:rsidRPr="006F143A" w:rsidRDefault="002C7C6E" w:rsidP="00492347">
      <w:pPr>
        <w:rPr>
          <w:b/>
          <w:i/>
          <w:sz w:val="10"/>
          <w:szCs w:val="10"/>
          <w:lang w:val="uk-UA"/>
        </w:rPr>
      </w:pPr>
    </w:p>
    <w:p w:rsidR="00A90A6B" w:rsidRDefault="00A90A6B" w:rsidP="00492347">
      <w:pPr>
        <w:rPr>
          <w:b/>
          <w:i/>
          <w:sz w:val="18"/>
          <w:szCs w:val="18"/>
          <w:lang w:val="uk-UA"/>
        </w:rPr>
      </w:pPr>
      <w:r>
        <w:rPr>
          <w:b/>
          <w:i/>
          <w:sz w:val="18"/>
          <w:szCs w:val="18"/>
          <w:lang w:val="uk-UA"/>
        </w:rPr>
        <w:t>ВИСВІТЛЕННЯ ПОЗИТИВНИХ РИС ТА РИС, ЩО ПОТРЕБУЮТЬ ВДОСКОНАЛЕННЯ:</w:t>
      </w:r>
    </w:p>
    <w:tbl>
      <w:tblPr>
        <w:tblStyle w:val="a3"/>
        <w:tblW w:w="0" w:type="auto"/>
        <w:tblLook w:val="04A0"/>
      </w:tblPr>
      <w:tblGrid>
        <w:gridCol w:w="2376"/>
        <w:gridCol w:w="8280"/>
      </w:tblGrid>
      <w:tr w:rsidR="00562806" w:rsidTr="009C09D6">
        <w:tc>
          <w:tcPr>
            <w:tcW w:w="2376" w:type="dxa"/>
            <w:vMerge w:val="restart"/>
            <w:vAlign w:val="center"/>
          </w:tcPr>
          <w:p w:rsidR="00562806" w:rsidRPr="00562806" w:rsidRDefault="00562806" w:rsidP="009C09D6">
            <w:pPr>
              <w:jc w:val="center"/>
              <w:rPr>
                <w:b/>
                <w:i/>
                <w:lang w:val="uk-UA"/>
              </w:rPr>
            </w:pPr>
            <w:r w:rsidRPr="00562806">
              <w:rPr>
                <w:b/>
                <w:i/>
                <w:lang w:val="uk-UA"/>
              </w:rPr>
              <w:t>Четвертий арбітр</w:t>
            </w:r>
          </w:p>
        </w:tc>
        <w:tc>
          <w:tcPr>
            <w:tcW w:w="8280" w:type="dxa"/>
          </w:tcPr>
          <w:p w:rsidR="00562806" w:rsidRDefault="00562806" w:rsidP="00492347">
            <w:pPr>
              <w:rPr>
                <w:b/>
                <w:i/>
                <w:sz w:val="18"/>
                <w:szCs w:val="18"/>
                <w:lang w:val="uk-UA"/>
              </w:rPr>
            </w:pPr>
            <w:r>
              <w:rPr>
                <w:b/>
                <w:i/>
                <w:sz w:val="18"/>
                <w:szCs w:val="18"/>
                <w:lang w:val="uk-UA"/>
              </w:rPr>
              <w:t>Контроль за технічними площами, розминкою запасних гравців, допомога арбітру в зоні своєї відповідальності</w:t>
            </w:r>
          </w:p>
        </w:tc>
      </w:tr>
      <w:tr w:rsidR="00562806" w:rsidTr="00562806">
        <w:tc>
          <w:tcPr>
            <w:tcW w:w="2376" w:type="dxa"/>
            <w:vMerge/>
          </w:tcPr>
          <w:p w:rsidR="00562806" w:rsidRDefault="00562806" w:rsidP="00492347">
            <w:pPr>
              <w:rPr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8280" w:type="dxa"/>
          </w:tcPr>
          <w:p w:rsidR="00562806" w:rsidRDefault="00562806" w:rsidP="00492347">
            <w:pPr>
              <w:rPr>
                <w:b/>
                <w:i/>
                <w:sz w:val="18"/>
                <w:szCs w:val="18"/>
                <w:lang w:val="uk-UA"/>
              </w:rPr>
            </w:pPr>
          </w:p>
          <w:p w:rsidR="00562806" w:rsidRDefault="00562806" w:rsidP="00492347">
            <w:pPr>
              <w:rPr>
                <w:b/>
                <w:i/>
                <w:sz w:val="18"/>
                <w:szCs w:val="18"/>
                <w:lang w:val="uk-UA"/>
              </w:rPr>
            </w:pPr>
          </w:p>
          <w:p w:rsidR="00562806" w:rsidRDefault="00562806" w:rsidP="00492347">
            <w:pPr>
              <w:rPr>
                <w:b/>
                <w:i/>
                <w:sz w:val="18"/>
                <w:szCs w:val="18"/>
                <w:lang w:val="uk-UA"/>
              </w:rPr>
            </w:pPr>
          </w:p>
          <w:p w:rsidR="00562806" w:rsidRDefault="00562806" w:rsidP="00492347">
            <w:pPr>
              <w:rPr>
                <w:b/>
                <w:i/>
                <w:sz w:val="18"/>
                <w:szCs w:val="18"/>
                <w:lang w:val="uk-UA"/>
              </w:rPr>
            </w:pPr>
          </w:p>
          <w:p w:rsidR="00562806" w:rsidRDefault="00562806" w:rsidP="00492347">
            <w:pPr>
              <w:rPr>
                <w:b/>
                <w:i/>
                <w:sz w:val="18"/>
                <w:szCs w:val="18"/>
                <w:lang w:val="uk-UA"/>
              </w:rPr>
            </w:pPr>
          </w:p>
          <w:p w:rsidR="00562806" w:rsidRDefault="00562806" w:rsidP="00492347">
            <w:pPr>
              <w:rPr>
                <w:b/>
                <w:i/>
                <w:sz w:val="18"/>
                <w:szCs w:val="18"/>
                <w:lang w:val="uk-UA"/>
              </w:rPr>
            </w:pPr>
          </w:p>
        </w:tc>
      </w:tr>
    </w:tbl>
    <w:p w:rsidR="00562806" w:rsidRPr="004148E8" w:rsidRDefault="00562806" w:rsidP="00492347">
      <w:pPr>
        <w:rPr>
          <w:b/>
          <w:i/>
          <w:sz w:val="18"/>
          <w:szCs w:val="18"/>
        </w:rPr>
      </w:pPr>
    </w:p>
    <w:p w:rsidR="0080720D" w:rsidRPr="004148E8" w:rsidRDefault="0080720D" w:rsidP="00492347">
      <w:pPr>
        <w:rPr>
          <w:b/>
          <w:i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131"/>
        <w:gridCol w:w="4262"/>
        <w:gridCol w:w="1512"/>
        <w:gridCol w:w="2751"/>
      </w:tblGrid>
      <w:tr w:rsidR="00C1230A" w:rsidTr="0080720D">
        <w:tc>
          <w:tcPr>
            <w:tcW w:w="2131" w:type="dxa"/>
            <w:vAlign w:val="center"/>
          </w:tcPr>
          <w:p w:rsidR="0080720D" w:rsidRPr="004148E8" w:rsidRDefault="0080720D" w:rsidP="0080720D">
            <w:pPr>
              <w:jc w:val="center"/>
              <w:rPr>
                <w:b/>
                <w:i/>
              </w:rPr>
            </w:pPr>
          </w:p>
          <w:p w:rsidR="00C1230A" w:rsidRDefault="00C1230A" w:rsidP="0080720D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Спостерігач:</w:t>
            </w:r>
          </w:p>
          <w:p w:rsidR="00C1230A" w:rsidRPr="00562806" w:rsidRDefault="00C1230A" w:rsidP="0080720D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4262" w:type="dxa"/>
            <w:vAlign w:val="center"/>
          </w:tcPr>
          <w:p w:rsidR="00C1230A" w:rsidRPr="00C1230A" w:rsidRDefault="00C1230A" w:rsidP="00562806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lang w:val="en-US"/>
              </w:rPr>
              <w:t xml:space="preserve">__________ </w:t>
            </w:r>
            <w:r>
              <w:rPr>
                <w:b/>
                <w:i/>
              </w:rPr>
              <w:t>/______________________</w:t>
            </w:r>
          </w:p>
        </w:tc>
        <w:tc>
          <w:tcPr>
            <w:tcW w:w="1512" w:type="dxa"/>
            <w:vAlign w:val="center"/>
          </w:tcPr>
          <w:p w:rsidR="00C1230A" w:rsidRPr="00562806" w:rsidRDefault="00C1230A" w:rsidP="0080720D">
            <w:pPr>
              <w:jc w:val="center"/>
              <w:rPr>
                <w:b/>
                <w:i/>
                <w:lang w:val="uk-UA"/>
              </w:rPr>
            </w:pPr>
            <w:r w:rsidRPr="00562806">
              <w:rPr>
                <w:b/>
                <w:i/>
                <w:lang w:val="uk-UA"/>
              </w:rPr>
              <w:t>Телефон:</w:t>
            </w:r>
          </w:p>
        </w:tc>
        <w:tc>
          <w:tcPr>
            <w:tcW w:w="2751" w:type="dxa"/>
          </w:tcPr>
          <w:p w:rsidR="00C1230A" w:rsidRDefault="00C1230A" w:rsidP="00492347">
            <w:pPr>
              <w:rPr>
                <w:b/>
                <w:i/>
                <w:sz w:val="18"/>
                <w:szCs w:val="18"/>
                <w:lang w:val="uk-UA"/>
              </w:rPr>
            </w:pPr>
          </w:p>
        </w:tc>
      </w:tr>
    </w:tbl>
    <w:p w:rsidR="00A90A6B" w:rsidRPr="004148E8" w:rsidRDefault="00A90A6B" w:rsidP="00492347">
      <w:pPr>
        <w:rPr>
          <w:b/>
          <w:i/>
          <w:sz w:val="12"/>
          <w:szCs w:val="12"/>
          <w:lang w:val="uk-UA"/>
        </w:rPr>
      </w:pPr>
    </w:p>
    <w:p w:rsidR="00562806" w:rsidRPr="00562806" w:rsidRDefault="00562806" w:rsidP="00562806">
      <w:pPr>
        <w:jc w:val="center"/>
        <w:rPr>
          <w:b/>
          <w:i/>
          <w:lang w:val="uk-UA"/>
        </w:rPr>
      </w:pPr>
      <w:r w:rsidRPr="00562806">
        <w:rPr>
          <w:b/>
          <w:i/>
          <w:lang w:val="uk-UA"/>
        </w:rPr>
        <w:t>Рапорт спостерігача надсилається до КА ФФВ не пізніше 24 годин після закінчення матчу</w:t>
      </w:r>
    </w:p>
    <w:sectPr w:rsidR="00562806" w:rsidRPr="00562806" w:rsidSect="00680D89">
      <w:pgSz w:w="11906" w:h="16838"/>
      <w:pgMar w:top="540" w:right="566" w:bottom="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B0A41"/>
    <w:rsid w:val="000179B7"/>
    <w:rsid w:val="0002744E"/>
    <w:rsid w:val="00031856"/>
    <w:rsid w:val="00042B23"/>
    <w:rsid w:val="0004694F"/>
    <w:rsid w:val="000566A2"/>
    <w:rsid w:val="00064000"/>
    <w:rsid w:val="00081EC5"/>
    <w:rsid w:val="00084C10"/>
    <w:rsid w:val="0009311D"/>
    <w:rsid w:val="000B13E9"/>
    <w:rsid w:val="000B306B"/>
    <w:rsid w:val="000E2289"/>
    <w:rsid w:val="000F1D4F"/>
    <w:rsid w:val="00121B3C"/>
    <w:rsid w:val="00127314"/>
    <w:rsid w:val="001444DF"/>
    <w:rsid w:val="0015686C"/>
    <w:rsid w:val="001632D6"/>
    <w:rsid w:val="00187707"/>
    <w:rsid w:val="00192808"/>
    <w:rsid w:val="001A2D89"/>
    <w:rsid w:val="001B643E"/>
    <w:rsid w:val="001C06D4"/>
    <w:rsid w:val="001C747B"/>
    <w:rsid w:val="001E6434"/>
    <w:rsid w:val="001F4DE9"/>
    <w:rsid w:val="00215BED"/>
    <w:rsid w:val="00246F09"/>
    <w:rsid w:val="0027145C"/>
    <w:rsid w:val="00274367"/>
    <w:rsid w:val="00276927"/>
    <w:rsid w:val="002C7C6E"/>
    <w:rsid w:val="002E55E4"/>
    <w:rsid w:val="002E5F25"/>
    <w:rsid w:val="003106C1"/>
    <w:rsid w:val="00320EDB"/>
    <w:rsid w:val="00331A6F"/>
    <w:rsid w:val="00331B4B"/>
    <w:rsid w:val="00343A2C"/>
    <w:rsid w:val="00346428"/>
    <w:rsid w:val="0037213B"/>
    <w:rsid w:val="0038039C"/>
    <w:rsid w:val="003821FF"/>
    <w:rsid w:val="003975CA"/>
    <w:rsid w:val="003B72DC"/>
    <w:rsid w:val="003C514E"/>
    <w:rsid w:val="003D5DC9"/>
    <w:rsid w:val="003F5F39"/>
    <w:rsid w:val="00400327"/>
    <w:rsid w:val="00403CAA"/>
    <w:rsid w:val="004064AB"/>
    <w:rsid w:val="00413C47"/>
    <w:rsid w:val="004148E8"/>
    <w:rsid w:val="0042475C"/>
    <w:rsid w:val="00433CFB"/>
    <w:rsid w:val="00464C86"/>
    <w:rsid w:val="00472D35"/>
    <w:rsid w:val="00491544"/>
    <w:rsid w:val="00492347"/>
    <w:rsid w:val="004A2464"/>
    <w:rsid w:val="004B444C"/>
    <w:rsid w:val="004B60BA"/>
    <w:rsid w:val="004C37CC"/>
    <w:rsid w:val="004D11C1"/>
    <w:rsid w:val="004F31D4"/>
    <w:rsid w:val="00501F9C"/>
    <w:rsid w:val="005028ED"/>
    <w:rsid w:val="0051297B"/>
    <w:rsid w:val="005144F5"/>
    <w:rsid w:val="00515D68"/>
    <w:rsid w:val="00524FB2"/>
    <w:rsid w:val="005329A3"/>
    <w:rsid w:val="005374A4"/>
    <w:rsid w:val="00562806"/>
    <w:rsid w:val="005760EB"/>
    <w:rsid w:val="005900DB"/>
    <w:rsid w:val="00590FF8"/>
    <w:rsid w:val="005A00FE"/>
    <w:rsid w:val="005A3D75"/>
    <w:rsid w:val="005A4AB1"/>
    <w:rsid w:val="005B0F81"/>
    <w:rsid w:val="005C07C9"/>
    <w:rsid w:val="005E26C9"/>
    <w:rsid w:val="005E6534"/>
    <w:rsid w:val="005E7BDB"/>
    <w:rsid w:val="00610CE5"/>
    <w:rsid w:val="00616262"/>
    <w:rsid w:val="006200F7"/>
    <w:rsid w:val="006370C8"/>
    <w:rsid w:val="0064036B"/>
    <w:rsid w:val="00675F30"/>
    <w:rsid w:val="00680D89"/>
    <w:rsid w:val="006933C5"/>
    <w:rsid w:val="00696848"/>
    <w:rsid w:val="006A5987"/>
    <w:rsid w:val="006F143A"/>
    <w:rsid w:val="00710A08"/>
    <w:rsid w:val="007114E9"/>
    <w:rsid w:val="007128BA"/>
    <w:rsid w:val="00715B57"/>
    <w:rsid w:val="00722B12"/>
    <w:rsid w:val="00750303"/>
    <w:rsid w:val="00754806"/>
    <w:rsid w:val="00755269"/>
    <w:rsid w:val="00760B58"/>
    <w:rsid w:val="00760F4F"/>
    <w:rsid w:val="00770B9A"/>
    <w:rsid w:val="00774A83"/>
    <w:rsid w:val="0077654C"/>
    <w:rsid w:val="007819B5"/>
    <w:rsid w:val="00782C59"/>
    <w:rsid w:val="007C5617"/>
    <w:rsid w:val="007E0359"/>
    <w:rsid w:val="007E0528"/>
    <w:rsid w:val="007F2273"/>
    <w:rsid w:val="0080720D"/>
    <w:rsid w:val="0082103F"/>
    <w:rsid w:val="008258AF"/>
    <w:rsid w:val="008435E1"/>
    <w:rsid w:val="008512F1"/>
    <w:rsid w:val="00860A7C"/>
    <w:rsid w:val="008A221F"/>
    <w:rsid w:val="008A7BEB"/>
    <w:rsid w:val="008B5F02"/>
    <w:rsid w:val="008C1C92"/>
    <w:rsid w:val="008E4854"/>
    <w:rsid w:val="009108ED"/>
    <w:rsid w:val="009123EF"/>
    <w:rsid w:val="00920D92"/>
    <w:rsid w:val="009369AE"/>
    <w:rsid w:val="00941942"/>
    <w:rsid w:val="0095253B"/>
    <w:rsid w:val="00955217"/>
    <w:rsid w:val="0096202E"/>
    <w:rsid w:val="009858AE"/>
    <w:rsid w:val="00987F76"/>
    <w:rsid w:val="009942D0"/>
    <w:rsid w:val="009A1F3B"/>
    <w:rsid w:val="009B2308"/>
    <w:rsid w:val="009B79D7"/>
    <w:rsid w:val="009C09D6"/>
    <w:rsid w:val="009C39D2"/>
    <w:rsid w:val="009D6306"/>
    <w:rsid w:val="009E12C3"/>
    <w:rsid w:val="009E7A69"/>
    <w:rsid w:val="00A30803"/>
    <w:rsid w:val="00A30F88"/>
    <w:rsid w:val="00A42651"/>
    <w:rsid w:val="00A57D0F"/>
    <w:rsid w:val="00A60401"/>
    <w:rsid w:val="00A62C62"/>
    <w:rsid w:val="00A753B8"/>
    <w:rsid w:val="00A8252D"/>
    <w:rsid w:val="00A83875"/>
    <w:rsid w:val="00A90A6B"/>
    <w:rsid w:val="00A97937"/>
    <w:rsid w:val="00AA2387"/>
    <w:rsid w:val="00AA3A4B"/>
    <w:rsid w:val="00AC749A"/>
    <w:rsid w:val="00B21AFA"/>
    <w:rsid w:val="00B5224D"/>
    <w:rsid w:val="00B54B4B"/>
    <w:rsid w:val="00B63332"/>
    <w:rsid w:val="00B672B8"/>
    <w:rsid w:val="00BA1A5A"/>
    <w:rsid w:val="00BA550C"/>
    <w:rsid w:val="00BB0A90"/>
    <w:rsid w:val="00BE3A44"/>
    <w:rsid w:val="00C055AF"/>
    <w:rsid w:val="00C11383"/>
    <w:rsid w:val="00C1230A"/>
    <w:rsid w:val="00C15274"/>
    <w:rsid w:val="00C40B4F"/>
    <w:rsid w:val="00C42E8F"/>
    <w:rsid w:val="00C9139C"/>
    <w:rsid w:val="00C92E9C"/>
    <w:rsid w:val="00CA00A2"/>
    <w:rsid w:val="00CA5BC7"/>
    <w:rsid w:val="00CB0AA1"/>
    <w:rsid w:val="00CB20D6"/>
    <w:rsid w:val="00D02539"/>
    <w:rsid w:val="00D25256"/>
    <w:rsid w:val="00D31176"/>
    <w:rsid w:val="00D44801"/>
    <w:rsid w:val="00DA674E"/>
    <w:rsid w:val="00E07147"/>
    <w:rsid w:val="00E359E5"/>
    <w:rsid w:val="00E478F1"/>
    <w:rsid w:val="00E76407"/>
    <w:rsid w:val="00E80761"/>
    <w:rsid w:val="00E843E3"/>
    <w:rsid w:val="00E962AD"/>
    <w:rsid w:val="00EB0A41"/>
    <w:rsid w:val="00EB7D78"/>
    <w:rsid w:val="00EC3D14"/>
    <w:rsid w:val="00ED78AE"/>
    <w:rsid w:val="00EE2F4A"/>
    <w:rsid w:val="00EE4254"/>
    <w:rsid w:val="00EE63FD"/>
    <w:rsid w:val="00F00E5D"/>
    <w:rsid w:val="00F12EDC"/>
    <w:rsid w:val="00F254C4"/>
    <w:rsid w:val="00F32376"/>
    <w:rsid w:val="00F521D6"/>
    <w:rsid w:val="00F60A0D"/>
    <w:rsid w:val="00F61090"/>
    <w:rsid w:val="00FA0215"/>
    <w:rsid w:val="00FB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0A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B13E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32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Mega</cp:lastModifiedBy>
  <cp:revision>6</cp:revision>
  <cp:lastPrinted>2014-03-04T10:52:00Z</cp:lastPrinted>
  <dcterms:created xsi:type="dcterms:W3CDTF">2014-03-04T10:46:00Z</dcterms:created>
  <dcterms:modified xsi:type="dcterms:W3CDTF">2014-03-05T08:46:00Z</dcterms:modified>
</cp:coreProperties>
</file>